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5DB7" w14:textId="1EEC673B" w:rsidR="00D65B36" w:rsidRDefault="00D65B36" w:rsidP="00D65B36">
      <w:pPr>
        <w:pStyle w:val="NormalWeb"/>
        <w:spacing w:line="48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D65B36">
        <w:rPr>
          <w:rFonts w:ascii="Comic Sans MS" w:hAnsi="Comic Sans MS"/>
          <w:sz w:val="32"/>
          <w:szCs w:val="32"/>
          <w:u w:val="single"/>
        </w:rPr>
        <w:t>Exploring Emotions Questions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B36" w14:paraId="65D211B4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1B534D88" w14:textId="47E7792C" w:rsidR="00D65B36" w:rsidRP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 xml:space="preserve">Which crayon do </w:t>
            </w:r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 feel most sorry for, and why?</w:t>
            </w:r>
          </w:p>
        </w:tc>
      </w:tr>
      <w:tr w:rsidR="00D65B36" w14:paraId="19A665BF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46FE022D" w14:textId="7AA23BB4" w:rsid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>Which crayon seems happiest</w:t>
            </w:r>
            <w:r>
              <w:rPr>
                <w:rFonts w:ascii="Comic Sans MS" w:hAnsi="Comic Sans MS"/>
                <w:sz w:val="32"/>
                <w:szCs w:val="32"/>
              </w:rPr>
              <w:t>? W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hy do </w:t>
            </w:r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think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 this?</w:t>
            </w:r>
          </w:p>
        </w:tc>
      </w:tr>
      <w:tr w:rsidR="00D65B36" w14:paraId="73B27A06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1F9A0B5C" w14:textId="00E42DA9" w:rsid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 xml:space="preserve">Which crayon would </w:t>
            </w:r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 most like to cheer up?</w:t>
            </w:r>
          </w:p>
        </w:tc>
      </w:tr>
      <w:tr w:rsidR="00D65B36" w14:paraId="1C2A4B45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21001B76" w14:textId="5DC8E948" w:rsid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 xml:space="preserve">What could </w:t>
            </w:r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Pr="00D65B36">
              <w:rPr>
                <w:rFonts w:ascii="Comic Sans MS" w:hAnsi="Comic Sans MS"/>
                <w:sz w:val="32"/>
                <w:szCs w:val="32"/>
              </w:rPr>
              <w:t xml:space="preserve"> do to make one of the crayons feel happier?</w:t>
            </w:r>
          </w:p>
        </w:tc>
      </w:tr>
      <w:tr w:rsidR="00D65B36" w14:paraId="2D366123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1D9661E5" w14:textId="55CDDCF1" w:rsid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>Which crayon is the angriest one and why?</w:t>
            </w:r>
          </w:p>
        </w:tc>
      </w:tr>
      <w:tr w:rsidR="00D65B36" w14:paraId="25041537" w14:textId="77777777" w:rsidTr="00D65B36">
        <w:trPr>
          <w:trHeight w:val="1705"/>
        </w:trPr>
        <w:tc>
          <w:tcPr>
            <w:tcW w:w="9209" w:type="dxa"/>
            <w:vAlign w:val="center"/>
          </w:tcPr>
          <w:p w14:paraId="1A39587B" w14:textId="05EE464A" w:rsidR="00D65B36" w:rsidRPr="00D65B36" w:rsidRDefault="00D65B36" w:rsidP="00D65B36">
            <w:pPr>
              <w:pStyle w:val="NormalWeb"/>
              <w:rPr>
                <w:rFonts w:ascii="Comic Sans MS" w:hAnsi="Comic Sans MS"/>
                <w:sz w:val="32"/>
                <w:szCs w:val="32"/>
              </w:rPr>
            </w:pPr>
            <w:r w:rsidRPr="00D65B36">
              <w:rPr>
                <w:rFonts w:ascii="Comic Sans MS" w:hAnsi="Comic Sans MS"/>
                <w:sz w:val="32"/>
                <w:szCs w:val="32"/>
              </w:rPr>
              <w:t>What could Duncan do to calm this crayon down?</w:t>
            </w:r>
          </w:p>
        </w:tc>
      </w:tr>
    </w:tbl>
    <w:p w14:paraId="77EF2F7A" w14:textId="77777777" w:rsidR="00F6669C" w:rsidRDefault="00D65B36"/>
    <w:sectPr w:rsidR="00F6669C" w:rsidSect="00D65B36">
      <w:pgSz w:w="11900" w:h="16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36"/>
    <w:rsid w:val="00640E18"/>
    <w:rsid w:val="00A856F6"/>
    <w:rsid w:val="00D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4A6AE"/>
  <w15:chartTrackingRefBased/>
  <w15:docId w15:val="{A9FD0C37-AA72-C24A-81F5-4896545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B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6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Robertson | Blumilk</dc:creator>
  <cp:keywords/>
  <dc:description/>
  <cp:lastModifiedBy>Adam Robertson | Blumilk</cp:lastModifiedBy>
  <cp:revision>1</cp:revision>
  <dcterms:created xsi:type="dcterms:W3CDTF">2020-05-21T13:14:00Z</dcterms:created>
  <dcterms:modified xsi:type="dcterms:W3CDTF">2020-05-21T13:22:00Z</dcterms:modified>
</cp:coreProperties>
</file>