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8801C" w14:textId="77777777" w:rsidR="00B6776D" w:rsidRDefault="00B6776D" w:rsidP="00D16B6E">
      <w:pPr>
        <w:spacing w:after="0"/>
        <w:jc w:val="both"/>
        <w:rPr>
          <w:rFonts w:ascii="Calibri" w:hAnsi="Calibri"/>
          <w:sz w:val="20"/>
        </w:rPr>
      </w:pPr>
      <w:r>
        <w:rPr>
          <w:rFonts w:ascii="Calibri" w:hAnsi="Calibri"/>
          <w:sz w:val="20"/>
        </w:rPr>
        <w:t xml:space="preserve">                                                                                                                                        </w:t>
      </w:r>
    </w:p>
    <w:p w14:paraId="34470EA5" w14:textId="3A3C7831" w:rsidR="00851102" w:rsidRPr="00B64C7F" w:rsidRDefault="00C35704" w:rsidP="00B6776D">
      <w:pPr>
        <w:spacing w:after="0"/>
        <w:rPr>
          <w:sz w:val="24"/>
          <w:szCs w:val="24"/>
        </w:rPr>
      </w:pPr>
      <w:bookmarkStart w:id="0" w:name="_GoBack"/>
      <w:bookmarkEnd w:id="0"/>
      <w:r w:rsidRPr="00B64C7F">
        <w:rPr>
          <w:sz w:val="24"/>
          <w:szCs w:val="24"/>
        </w:rPr>
        <w:t>Class</w:t>
      </w:r>
      <w:r w:rsidR="006C6C6B" w:rsidRPr="00B64C7F">
        <w:rPr>
          <w:sz w:val="24"/>
          <w:szCs w:val="24"/>
        </w:rPr>
        <w:t xml:space="preserve"> 1 Curriculum Information Autumn Term 201</w:t>
      </w:r>
      <w:r w:rsidR="00483A85">
        <w:rPr>
          <w:sz w:val="24"/>
          <w:szCs w:val="24"/>
        </w:rPr>
        <w:t>8</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9"/>
        <w:gridCol w:w="4909"/>
        <w:gridCol w:w="4909"/>
      </w:tblGrid>
      <w:tr w:rsidR="006C6C6B" w14:paraId="4536E928" w14:textId="77777777" w:rsidTr="00483A85">
        <w:trPr>
          <w:trHeight w:val="502"/>
        </w:trPr>
        <w:tc>
          <w:tcPr>
            <w:tcW w:w="4909" w:type="dxa"/>
          </w:tcPr>
          <w:p w14:paraId="2509AEE1" w14:textId="77777777" w:rsidR="000562CC" w:rsidRPr="00483A85" w:rsidRDefault="006C6C6B" w:rsidP="00483A85">
            <w:pPr>
              <w:spacing w:after="0" w:line="240" w:lineRule="auto"/>
              <w:rPr>
                <w:rFonts w:cstheme="minorHAnsi"/>
                <w:b/>
                <w:sz w:val="18"/>
                <w:szCs w:val="18"/>
              </w:rPr>
            </w:pPr>
            <w:r w:rsidRPr="00483A85">
              <w:rPr>
                <w:rFonts w:cstheme="minorHAnsi"/>
                <w:b/>
                <w:sz w:val="18"/>
                <w:szCs w:val="18"/>
              </w:rPr>
              <w:t>Maths</w:t>
            </w:r>
          </w:p>
          <w:p w14:paraId="7F86A688" w14:textId="77777777" w:rsidR="006C6C6B" w:rsidRPr="00483A85" w:rsidRDefault="006C6C6B" w:rsidP="00483A85">
            <w:pPr>
              <w:spacing w:after="0" w:line="240" w:lineRule="auto"/>
              <w:rPr>
                <w:rFonts w:cstheme="minorHAnsi"/>
                <w:sz w:val="18"/>
                <w:szCs w:val="18"/>
              </w:rPr>
            </w:pPr>
            <w:r w:rsidRPr="00483A85">
              <w:rPr>
                <w:rFonts w:cstheme="minorHAnsi"/>
                <w:sz w:val="18"/>
                <w:szCs w:val="18"/>
              </w:rPr>
              <w:t>see separate sheet</w:t>
            </w:r>
          </w:p>
        </w:tc>
        <w:tc>
          <w:tcPr>
            <w:tcW w:w="4909" w:type="dxa"/>
            <w:vMerge w:val="restart"/>
          </w:tcPr>
          <w:p w14:paraId="6BAFA378" w14:textId="56F8729D" w:rsidR="006C6C6B" w:rsidRPr="00483A85" w:rsidRDefault="00F10E28" w:rsidP="00483A85">
            <w:pPr>
              <w:spacing w:after="0" w:line="240" w:lineRule="auto"/>
              <w:rPr>
                <w:rFonts w:cstheme="minorHAnsi"/>
                <w:sz w:val="18"/>
                <w:szCs w:val="18"/>
              </w:rPr>
            </w:pPr>
            <w:r w:rsidRPr="00483A85">
              <w:rPr>
                <w:rFonts w:cstheme="minorHAnsi"/>
                <w:noProof/>
                <w:sz w:val="18"/>
                <w:szCs w:val="18"/>
                <w:lang w:val="en-US"/>
              </w:rPr>
              <w:drawing>
                <wp:anchor distT="0" distB="0" distL="114300" distR="114300" simplePos="0" relativeHeight="251663360" behindDoc="0" locked="0" layoutInCell="1" allowOverlap="1" wp14:anchorId="7D6A8F7E" wp14:editId="7C0FD3A0">
                  <wp:simplePos x="0" y="0"/>
                  <wp:positionH relativeFrom="column">
                    <wp:posOffset>254635</wp:posOffset>
                  </wp:positionH>
                  <wp:positionV relativeFrom="paragraph">
                    <wp:posOffset>6350</wp:posOffset>
                  </wp:positionV>
                  <wp:extent cx="2476500" cy="19990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6"/>
                              </a:ext>
                            </a:extLst>
                          </a:blip>
                          <a:stretch>
                            <a:fillRect/>
                          </a:stretch>
                        </pic:blipFill>
                        <pic:spPr>
                          <a:xfrm>
                            <a:off x="0" y="0"/>
                            <a:ext cx="2476500" cy="1999081"/>
                          </a:xfrm>
                          <a:prstGeom prst="rect">
                            <a:avLst/>
                          </a:prstGeom>
                        </pic:spPr>
                      </pic:pic>
                    </a:graphicData>
                  </a:graphic>
                  <wp14:sizeRelH relativeFrom="margin">
                    <wp14:pctWidth>0</wp14:pctWidth>
                  </wp14:sizeRelH>
                  <wp14:sizeRelV relativeFrom="margin">
                    <wp14:pctHeight>0</wp14:pctHeight>
                  </wp14:sizeRelV>
                </wp:anchor>
              </w:drawing>
            </w:r>
            <w:r w:rsidR="00EB58E1" w:rsidRPr="00483A85">
              <w:rPr>
                <w:rFonts w:cstheme="minorHAnsi"/>
                <w:noProof/>
                <w:sz w:val="18"/>
                <w:szCs w:val="18"/>
                <w:lang w:val="en-US"/>
              </w:rPr>
              <mc:AlternateContent>
                <mc:Choice Requires="wps">
                  <w:drawing>
                    <wp:anchor distT="0" distB="0" distL="114300" distR="114300" simplePos="0" relativeHeight="251660288" behindDoc="0" locked="0" layoutInCell="1" allowOverlap="1" wp14:anchorId="12E34B37" wp14:editId="648ED7C4">
                      <wp:simplePos x="0" y="0"/>
                      <wp:positionH relativeFrom="column">
                        <wp:posOffset>235585</wp:posOffset>
                      </wp:positionH>
                      <wp:positionV relativeFrom="paragraph">
                        <wp:posOffset>2258695</wp:posOffset>
                      </wp:positionV>
                      <wp:extent cx="2514600" cy="962025"/>
                      <wp:effectExtent l="9525" t="13335" r="9525" b="571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62025"/>
                              </a:xfrm>
                              <a:prstGeom prst="rect">
                                <a:avLst/>
                              </a:prstGeom>
                              <a:solidFill>
                                <a:srgbClr val="FFFFFF"/>
                              </a:solidFill>
                              <a:ln w="9525">
                                <a:solidFill>
                                  <a:srgbClr val="000000"/>
                                </a:solidFill>
                                <a:miter lim="800000"/>
                                <a:headEnd/>
                                <a:tailEnd/>
                              </a:ln>
                            </wps:spPr>
                            <wps:txbx>
                              <w:txbxContent>
                                <w:p w14:paraId="4E755A40" w14:textId="77777777" w:rsidR="006C6C6B" w:rsidRPr="00AD3ED6" w:rsidRDefault="00AD3ED6" w:rsidP="006C6C6B">
                                  <w:pPr>
                                    <w:jc w:val="center"/>
                                    <w:rPr>
                                      <w:rFonts w:ascii="Arial Black" w:hAnsi="Arial Black"/>
                                      <w:sz w:val="40"/>
                                      <w:szCs w:val="40"/>
                                    </w:rPr>
                                  </w:pPr>
                                  <w:r w:rsidRPr="00AD3ED6">
                                    <w:rPr>
                                      <w:rFonts w:ascii="Arial Black" w:hAnsi="Arial Black"/>
                                      <w:sz w:val="40"/>
                                      <w:szCs w:val="40"/>
                                    </w:rPr>
                                    <w:t>The Great Fire of London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2E34B37" id="_x0000_t202" coordsize="21600,21600" o:spt="202" path="m,l,21600r21600,l21600,xe">
                      <v:stroke joinstyle="miter"/>
                      <v:path gradientshapeok="t" o:connecttype="rect"/>
                    </v:shapetype>
                    <v:shape id="Text Box 3" o:spid="_x0000_s1026" type="#_x0000_t202" style="position:absolute;margin-left:18.55pt;margin-top:177.85pt;width:198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GOKAIAAFAEAAAOAAAAZHJzL2Uyb0RvYy54bWysVNtu2zAMfR+wfxD0vtjxkrQ14hRdugwD&#10;ugvQ7gNkWY6FSaImKbG7ry8lu1l2wR6G+UEgReqQPCS9vh60IkfhvART0fksp0QYDo00+4p+edi9&#10;uqTEB2YapsCIij4KT683L1+se1uKAjpQjXAEQYwve1vRLgRbZpnnndDMz8AKg8YWnGYBVbfPGsd6&#10;RNcqK/J8lfXgGuuAC+/x9nY00k3Cb1vBw6e29SIQVVHMLaTTpbOOZ7ZZs3LvmO0kn9Jg/5CFZtJg&#10;0BPULQuMHJz8DUpL7sBDG2YcdAZtK7lINWA18/yXau47ZkWqBcnx9kST/3+w/OPxsyOyqegFJYZp&#10;bNGDGAJ5AwN5HdnprS/R6d6iWxjwGrucKvX2DvhXTwxsO2b24sY56DvBGsxuHl9mZ09HHB9B6v4D&#10;NBiGHQIkoKF1OlKHZBBExy49njoTU+F4WSzni1WOJo62q1WRF8sUgpXPr63z4Z0ATaJQUYedT+js&#10;eOdDzIaVzy4xmAclm51UKiluX2+VI0eGU7JL34T+k5sypMfoS4z9d4g8fX+C0DLguCupK3p5cmJl&#10;pO2tadIwBibVKGPKykw8RupGEsNQD1NfamgekVEH41jjGqLQgftOSY8jXVH/7cCcoES9N9iVq/li&#10;EXcgKYvlRYGKO7fU5xZmOEJVNFAyitsw7s3BOrnvMNI4BwZusJOtTCTHlo9ZTXnj2CbupxWLe3Gu&#10;J68fP4LNEwAAAP//AwBQSwMEFAAGAAgAAAAhAEkEiVvgAAAACgEAAA8AAABkcnMvZG93bnJldi54&#10;bWxMj8FOwzAMhu9IvENkJC6IpVvXdZSmE0ICsRsMBNes9dqKxClJ1pW3x5zgZNn+9PtzuZmsESP6&#10;0DtSMJ8lIJBq1/TUKnh7fbhegwhRU6ONI1TwjQE21flZqYvGnegFx11sBYdQKLSCLsahkDLUHVod&#10;Zm5A4t3Beasjt76VjdcnDrdGLpJkJa3uiS90esD7DuvP3dEqWC+fxo+wTZ/f69XB3MSrfHz88kpd&#10;Xkx3tyAiTvEPhl99VoeKnfbuSE0QRkGaz5nkmmU5CAaWacqTvYIsyRcgq1L+f6H6AQAA//8DAFBL&#10;AQItABQABgAIAAAAIQC2gziS/gAAAOEBAAATAAAAAAAAAAAAAAAAAAAAAABbQ29udGVudF9UeXBl&#10;c10ueG1sUEsBAi0AFAAGAAgAAAAhADj9If/WAAAAlAEAAAsAAAAAAAAAAAAAAAAALwEAAF9yZWxz&#10;Ly5yZWxzUEsBAi0AFAAGAAgAAAAhAJp50Y4oAgAAUAQAAA4AAAAAAAAAAAAAAAAALgIAAGRycy9l&#10;Mm9Eb2MueG1sUEsBAi0AFAAGAAgAAAAhAEkEiVvgAAAACgEAAA8AAAAAAAAAAAAAAAAAggQAAGRy&#10;cy9kb3ducmV2LnhtbFBLBQYAAAAABAAEAPMAAACPBQAAAAA=&#10;">
                      <v:textbox>
                        <w:txbxContent>
                          <w:p w14:paraId="4E755A40" w14:textId="77777777" w:rsidR="006C6C6B" w:rsidRPr="00AD3ED6" w:rsidRDefault="00AD3ED6" w:rsidP="006C6C6B">
                            <w:pPr>
                              <w:jc w:val="center"/>
                              <w:rPr>
                                <w:rFonts w:ascii="Arial Black" w:hAnsi="Arial Black"/>
                                <w:sz w:val="40"/>
                                <w:szCs w:val="40"/>
                              </w:rPr>
                            </w:pPr>
                            <w:r w:rsidRPr="00AD3ED6">
                              <w:rPr>
                                <w:rFonts w:ascii="Arial Black" w:hAnsi="Arial Black"/>
                                <w:sz w:val="40"/>
                                <w:szCs w:val="40"/>
                              </w:rPr>
                              <w:t>The Great Fire of London</w:t>
                            </w:r>
                          </w:p>
                        </w:txbxContent>
                      </v:textbox>
                    </v:shape>
                  </w:pict>
                </mc:Fallback>
              </mc:AlternateContent>
            </w:r>
            <w:r w:rsidR="006C6C6B" w:rsidRPr="00483A85">
              <w:rPr>
                <w:rFonts w:cstheme="minorHAnsi"/>
                <w:sz w:val="18"/>
                <w:szCs w:val="18"/>
              </w:rPr>
              <w:t xml:space="preserve">              </w:t>
            </w:r>
          </w:p>
        </w:tc>
        <w:tc>
          <w:tcPr>
            <w:tcW w:w="4909" w:type="dxa"/>
            <w:vMerge w:val="restart"/>
          </w:tcPr>
          <w:p w14:paraId="4C1F1A5E" w14:textId="77777777" w:rsidR="006C6C6B" w:rsidRPr="00483A85" w:rsidRDefault="006C6C6B" w:rsidP="00483A85">
            <w:pPr>
              <w:spacing w:after="0" w:line="240" w:lineRule="auto"/>
              <w:rPr>
                <w:rFonts w:cstheme="minorHAnsi"/>
                <w:b/>
                <w:sz w:val="18"/>
                <w:szCs w:val="18"/>
              </w:rPr>
            </w:pPr>
            <w:r w:rsidRPr="00483A85">
              <w:rPr>
                <w:rFonts w:cstheme="minorHAnsi"/>
                <w:b/>
                <w:sz w:val="18"/>
                <w:szCs w:val="18"/>
              </w:rPr>
              <w:t>Art</w:t>
            </w:r>
          </w:p>
          <w:p w14:paraId="60437804" w14:textId="77777777" w:rsidR="00F10E28" w:rsidRPr="00483A85" w:rsidRDefault="00F10E28" w:rsidP="00483A85">
            <w:pPr>
              <w:spacing w:after="0" w:line="240" w:lineRule="auto"/>
              <w:rPr>
                <w:rFonts w:cstheme="minorHAnsi"/>
                <w:color w:val="545A5E"/>
                <w:sz w:val="18"/>
                <w:szCs w:val="18"/>
              </w:rPr>
            </w:pPr>
            <w:r w:rsidRPr="00483A85">
              <w:rPr>
                <w:rFonts w:cstheme="minorHAnsi"/>
                <w:color w:val="545A5E"/>
                <w:sz w:val="18"/>
                <w:szCs w:val="18"/>
              </w:rPr>
              <w:t xml:space="preserve">*Make 2D collages of Tudor homes, and re-enact the Great Fire of London with tissue paper 'flames'! </w:t>
            </w:r>
          </w:p>
          <w:p w14:paraId="17601290" w14:textId="77777777" w:rsidR="00F10E28" w:rsidRPr="00483A85" w:rsidRDefault="00F10E28" w:rsidP="00483A85">
            <w:pPr>
              <w:spacing w:after="0" w:line="240" w:lineRule="auto"/>
              <w:rPr>
                <w:rFonts w:cstheme="minorHAnsi"/>
                <w:color w:val="545A5E"/>
                <w:sz w:val="18"/>
                <w:szCs w:val="18"/>
              </w:rPr>
            </w:pPr>
            <w:r w:rsidRPr="00483A85">
              <w:rPr>
                <w:rFonts w:cstheme="minorHAnsi"/>
                <w:color w:val="545A5E"/>
                <w:sz w:val="18"/>
                <w:szCs w:val="18"/>
              </w:rPr>
              <w:t>*Develop your ideas about this famous cathedral using drawing, imagination and communication</w:t>
            </w:r>
          </w:p>
          <w:p w14:paraId="5BB4E15F" w14:textId="77777777" w:rsidR="004B0903" w:rsidRPr="00483A85" w:rsidRDefault="00F10E28" w:rsidP="00483A85">
            <w:pPr>
              <w:spacing w:after="0" w:line="240" w:lineRule="auto"/>
              <w:rPr>
                <w:rFonts w:cstheme="minorHAnsi"/>
                <w:b/>
                <w:sz w:val="18"/>
                <w:szCs w:val="18"/>
              </w:rPr>
            </w:pPr>
            <w:r w:rsidRPr="00483A85">
              <w:rPr>
                <w:rFonts w:cstheme="minorHAnsi"/>
                <w:color w:val="545A5E"/>
                <w:sz w:val="18"/>
                <w:szCs w:val="18"/>
              </w:rPr>
              <w:t>* use charcoal drawing and potato printing to develop artistic ideas inspired by St Paul’s before designing, making and decorating a final model Cathedral.</w:t>
            </w:r>
          </w:p>
        </w:tc>
      </w:tr>
      <w:tr w:rsidR="006C6C6B" w14:paraId="4A3ECFB2" w14:textId="77777777" w:rsidTr="00483A85">
        <w:trPr>
          <w:trHeight w:val="1079"/>
        </w:trPr>
        <w:tc>
          <w:tcPr>
            <w:tcW w:w="4909" w:type="dxa"/>
            <w:vMerge w:val="restart"/>
          </w:tcPr>
          <w:p w14:paraId="669B6FBB" w14:textId="77777777" w:rsidR="006C6C6B" w:rsidRPr="00483A85" w:rsidRDefault="006C6C6B" w:rsidP="00483A85">
            <w:pPr>
              <w:spacing w:after="0" w:line="240" w:lineRule="auto"/>
              <w:rPr>
                <w:rFonts w:cstheme="minorHAnsi"/>
                <w:b/>
                <w:sz w:val="18"/>
                <w:szCs w:val="18"/>
              </w:rPr>
            </w:pPr>
            <w:r w:rsidRPr="00483A85">
              <w:rPr>
                <w:rFonts w:cstheme="minorHAnsi"/>
                <w:b/>
                <w:sz w:val="18"/>
                <w:szCs w:val="18"/>
              </w:rPr>
              <w:t>English</w:t>
            </w:r>
          </w:p>
          <w:p w14:paraId="741A4EB8" w14:textId="77777777" w:rsidR="00EC34B8" w:rsidRPr="00483A85" w:rsidRDefault="00F10E28" w:rsidP="00483A85">
            <w:pPr>
              <w:spacing w:after="0" w:line="240" w:lineRule="auto"/>
              <w:rPr>
                <w:rFonts w:cstheme="minorHAnsi"/>
                <w:b/>
                <w:sz w:val="18"/>
                <w:szCs w:val="18"/>
              </w:rPr>
            </w:pPr>
            <w:r w:rsidRPr="00483A85">
              <w:rPr>
                <w:rFonts w:cstheme="minorHAnsi"/>
                <w:b/>
                <w:sz w:val="18"/>
                <w:szCs w:val="18"/>
              </w:rPr>
              <w:t>Stories in familiar settings</w:t>
            </w:r>
          </w:p>
          <w:p w14:paraId="304AD75D" w14:textId="77777777" w:rsidR="00F10E28" w:rsidRPr="00483A85" w:rsidRDefault="00EC34B8" w:rsidP="00483A85">
            <w:pPr>
              <w:spacing w:after="0" w:line="240" w:lineRule="auto"/>
              <w:rPr>
                <w:rFonts w:cstheme="minorHAnsi"/>
                <w:b/>
                <w:sz w:val="18"/>
                <w:szCs w:val="18"/>
              </w:rPr>
            </w:pPr>
            <w:r w:rsidRPr="00483A85">
              <w:rPr>
                <w:rFonts w:cstheme="minorHAnsi"/>
                <w:color w:val="545A5E"/>
                <w:sz w:val="18"/>
                <w:szCs w:val="18"/>
              </w:rPr>
              <w:t>*</w:t>
            </w:r>
            <w:r w:rsidR="00F10E28" w:rsidRPr="00483A85">
              <w:rPr>
                <w:rFonts w:cstheme="minorHAnsi"/>
                <w:color w:val="545A5E"/>
                <w:sz w:val="18"/>
                <w:szCs w:val="18"/>
              </w:rPr>
              <w:t xml:space="preserve"> writing sentences for different purposes: statements, questions and exclamations. </w:t>
            </w:r>
            <w:r w:rsidRPr="00483A85">
              <w:rPr>
                <w:rFonts w:cstheme="minorHAnsi"/>
                <w:color w:val="545A5E"/>
                <w:sz w:val="18"/>
                <w:szCs w:val="18"/>
              </w:rPr>
              <w:t>I</w:t>
            </w:r>
            <w:r w:rsidR="00F10E28" w:rsidRPr="00483A85">
              <w:rPr>
                <w:rFonts w:cstheme="minorHAnsi"/>
                <w:color w:val="545A5E"/>
                <w:sz w:val="18"/>
                <w:szCs w:val="18"/>
              </w:rPr>
              <w:t>nclude speech in narratives and create their version of a well-known story and perform it.</w:t>
            </w:r>
          </w:p>
          <w:p w14:paraId="4234E1A1" w14:textId="77777777" w:rsidR="00F10E28" w:rsidRPr="00483A85" w:rsidRDefault="00F10E28" w:rsidP="00483A85">
            <w:pPr>
              <w:spacing w:after="0" w:line="240" w:lineRule="auto"/>
              <w:rPr>
                <w:rFonts w:cstheme="minorHAnsi"/>
                <w:b/>
                <w:sz w:val="18"/>
                <w:szCs w:val="18"/>
              </w:rPr>
            </w:pPr>
            <w:r w:rsidRPr="00483A85">
              <w:rPr>
                <w:rFonts w:cstheme="minorHAnsi"/>
                <w:b/>
                <w:sz w:val="18"/>
                <w:szCs w:val="18"/>
              </w:rPr>
              <w:t xml:space="preserve"> Instructions</w:t>
            </w:r>
          </w:p>
          <w:p w14:paraId="01C0A4F9" w14:textId="77777777" w:rsidR="00F10E28" w:rsidRPr="00483A85" w:rsidRDefault="00EC34B8" w:rsidP="00483A85">
            <w:pPr>
              <w:spacing w:after="0" w:line="240" w:lineRule="auto"/>
              <w:rPr>
                <w:rFonts w:cstheme="minorHAnsi"/>
                <w:color w:val="595959" w:themeColor="text1" w:themeTint="A6"/>
                <w:sz w:val="18"/>
                <w:szCs w:val="18"/>
              </w:rPr>
            </w:pPr>
            <w:r w:rsidRPr="00483A85">
              <w:rPr>
                <w:rFonts w:cstheme="minorHAnsi"/>
                <w:color w:val="595959" w:themeColor="text1" w:themeTint="A6"/>
                <w:sz w:val="18"/>
                <w:szCs w:val="18"/>
              </w:rPr>
              <w:t>*</w:t>
            </w:r>
            <w:r w:rsidR="00F10E28" w:rsidRPr="00483A85">
              <w:rPr>
                <w:rFonts w:cstheme="minorHAnsi"/>
                <w:color w:val="595959" w:themeColor="text1" w:themeTint="A6"/>
                <w:sz w:val="18"/>
                <w:szCs w:val="18"/>
              </w:rPr>
              <w:t xml:space="preserve">Based on The Great Fire of London – Bakery Children write step by step instruction to make their own bread. </w:t>
            </w:r>
          </w:p>
          <w:p w14:paraId="5685A2DF" w14:textId="77777777" w:rsidR="00F10E28" w:rsidRPr="00483A85" w:rsidRDefault="00F10E28" w:rsidP="00483A85">
            <w:pPr>
              <w:spacing w:after="0" w:line="240" w:lineRule="auto"/>
              <w:rPr>
                <w:rFonts w:cstheme="minorHAnsi"/>
                <w:b/>
                <w:sz w:val="18"/>
                <w:szCs w:val="18"/>
              </w:rPr>
            </w:pPr>
            <w:r w:rsidRPr="00483A85">
              <w:rPr>
                <w:rFonts w:cstheme="minorHAnsi"/>
                <w:b/>
                <w:sz w:val="18"/>
                <w:szCs w:val="18"/>
              </w:rPr>
              <w:t>Silly poems</w:t>
            </w:r>
          </w:p>
          <w:p w14:paraId="5FC62A9D" w14:textId="77777777" w:rsidR="00F10E28" w:rsidRPr="00483A85" w:rsidRDefault="00EC34B8" w:rsidP="00483A85">
            <w:pPr>
              <w:spacing w:after="0" w:line="240" w:lineRule="auto"/>
              <w:rPr>
                <w:rFonts w:cstheme="minorHAnsi"/>
                <w:b/>
                <w:sz w:val="18"/>
                <w:szCs w:val="18"/>
              </w:rPr>
            </w:pPr>
            <w:r w:rsidRPr="00483A85">
              <w:rPr>
                <w:rFonts w:cstheme="minorHAnsi"/>
                <w:color w:val="545A5E"/>
                <w:sz w:val="18"/>
                <w:szCs w:val="18"/>
              </w:rPr>
              <w:t>*Use</w:t>
            </w:r>
            <w:r w:rsidR="00F10E28" w:rsidRPr="00483A85">
              <w:rPr>
                <w:rFonts w:cstheme="minorHAnsi"/>
                <w:color w:val="545A5E"/>
                <w:sz w:val="18"/>
                <w:szCs w:val="18"/>
              </w:rPr>
              <w:t xml:space="preserve"> extended noun phrases and know that there are different sorts of sentences that writers use for different effects. </w:t>
            </w:r>
          </w:p>
          <w:p w14:paraId="505DC591" w14:textId="77777777" w:rsidR="00F10E28" w:rsidRPr="00483A85" w:rsidRDefault="00F10E28" w:rsidP="00483A85">
            <w:pPr>
              <w:spacing w:after="0" w:line="240" w:lineRule="auto"/>
              <w:rPr>
                <w:rFonts w:cstheme="minorHAnsi"/>
                <w:b/>
                <w:sz w:val="18"/>
                <w:szCs w:val="18"/>
              </w:rPr>
            </w:pPr>
            <w:r w:rsidRPr="00483A85">
              <w:rPr>
                <w:rFonts w:cstheme="minorHAnsi"/>
                <w:b/>
                <w:sz w:val="18"/>
                <w:szCs w:val="18"/>
              </w:rPr>
              <w:t>Stories involving fantasy</w:t>
            </w:r>
            <w:r w:rsidRPr="00483A85">
              <w:rPr>
                <w:rFonts w:cstheme="minorHAnsi"/>
                <w:sz w:val="18"/>
                <w:szCs w:val="18"/>
              </w:rPr>
              <w:t>:</w:t>
            </w:r>
          </w:p>
          <w:p w14:paraId="3871212B" w14:textId="77777777" w:rsidR="00F10E28" w:rsidRPr="00483A85" w:rsidRDefault="00EC34B8" w:rsidP="00483A85">
            <w:pPr>
              <w:spacing w:after="0" w:line="240" w:lineRule="auto"/>
              <w:rPr>
                <w:rFonts w:cstheme="minorHAnsi"/>
                <w:b/>
                <w:sz w:val="18"/>
                <w:szCs w:val="18"/>
              </w:rPr>
            </w:pPr>
            <w:r w:rsidRPr="00483A85">
              <w:rPr>
                <w:rFonts w:cstheme="minorHAnsi"/>
                <w:color w:val="545A5E"/>
                <w:sz w:val="18"/>
                <w:szCs w:val="18"/>
              </w:rPr>
              <w:t>*</w:t>
            </w:r>
            <w:r w:rsidR="00F10E28" w:rsidRPr="00483A85">
              <w:rPr>
                <w:rFonts w:cstheme="minorHAnsi"/>
                <w:color w:val="545A5E"/>
                <w:sz w:val="18"/>
                <w:szCs w:val="18"/>
              </w:rPr>
              <w:t xml:space="preserve"> learn about the features of fantasy stories. </w:t>
            </w:r>
            <w:r w:rsidRPr="00483A85">
              <w:rPr>
                <w:rFonts w:cstheme="minorHAnsi"/>
                <w:color w:val="545A5E"/>
                <w:sz w:val="18"/>
                <w:szCs w:val="18"/>
              </w:rPr>
              <w:t>W</w:t>
            </w:r>
            <w:r w:rsidR="00F10E28" w:rsidRPr="00483A85">
              <w:rPr>
                <w:rFonts w:cstheme="minorHAnsi"/>
                <w:color w:val="545A5E"/>
                <w:sz w:val="18"/>
                <w:szCs w:val="18"/>
              </w:rPr>
              <w:t xml:space="preserve">rite and word process a fantasy story for a class book. </w:t>
            </w:r>
            <w:r w:rsidR="00F10E28" w:rsidRPr="00483A85">
              <w:rPr>
                <w:rFonts w:cstheme="minorHAnsi"/>
                <w:b/>
                <w:sz w:val="18"/>
                <w:szCs w:val="18"/>
              </w:rPr>
              <w:t xml:space="preserve"> </w:t>
            </w:r>
          </w:p>
          <w:p w14:paraId="67125220" w14:textId="77777777" w:rsidR="00F10E28" w:rsidRPr="00483A85" w:rsidRDefault="00F10E28" w:rsidP="00483A85">
            <w:pPr>
              <w:spacing w:after="0" w:line="240" w:lineRule="auto"/>
              <w:rPr>
                <w:rFonts w:cstheme="minorHAnsi"/>
                <w:b/>
                <w:sz w:val="18"/>
                <w:szCs w:val="18"/>
              </w:rPr>
            </w:pPr>
            <w:r w:rsidRPr="00483A85">
              <w:rPr>
                <w:rFonts w:cstheme="minorHAnsi"/>
                <w:b/>
                <w:sz w:val="18"/>
                <w:szCs w:val="18"/>
              </w:rPr>
              <w:t>Recounts</w:t>
            </w:r>
          </w:p>
          <w:p w14:paraId="44E577DB" w14:textId="77777777" w:rsidR="00F10E28" w:rsidRPr="00483A85" w:rsidRDefault="00EC34B8" w:rsidP="00483A85">
            <w:pPr>
              <w:spacing w:after="0" w:line="240" w:lineRule="auto"/>
              <w:rPr>
                <w:rFonts w:cstheme="minorHAnsi"/>
                <w:sz w:val="18"/>
                <w:szCs w:val="18"/>
              </w:rPr>
            </w:pPr>
            <w:r w:rsidRPr="00483A85">
              <w:rPr>
                <w:rFonts w:cstheme="minorHAnsi"/>
                <w:sz w:val="18"/>
                <w:szCs w:val="18"/>
              </w:rPr>
              <w:t>*Write</w:t>
            </w:r>
            <w:r w:rsidR="00F10E28" w:rsidRPr="00483A85">
              <w:rPr>
                <w:rFonts w:cstheme="minorHAnsi"/>
                <w:sz w:val="18"/>
                <w:szCs w:val="18"/>
              </w:rPr>
              <w:t xml:space="preserve"> recounts based on their knowledge of what it would be like to be a child for the day when the Great Fire of London broke out.</w:t>
            </w:r>
          </w:p>
          <w:p w14:paraId="3233EB6B" w14:textId="77777777" w:rsidR="00F10E28" w:rsidRPr="00483A85" w:rsidRDefault="00F10E28" w:rsidP="00483A85">
            <w:pPr>
              <w:spacing w:after="0" w:line="240" w:lineRule="auto"/>
              <w:rPr>
                <w:rFonts w:cstheme="minorHAnsi"/>
                <w:b/>
                <w:sz w:val="18"/>
                <w:szCs w:val="18"/>
              </w:rPr>
            </w:pPr>
            <w:r w:rsidRPr="00483A85">
              <w:rPr>
                <w:rFonts w:cstheme="minorHAnsi"/>
                <w:b/>
                <w:sz w:val="18"/>
                <w:szCs w:val="18"/>
              </w:rPr>
              <w:t>List Poems</w:t>
            </w:r>
          </w:p>
          <w:p w14:paraId="0CDB4011" w14:textId="77777777" w:rsidR="006C6C6B" w:rsidRPr="00483A85" w:rsidRDefault="00EC34B8" w:rsidP="00483A85">
            <w:pPr>
              <w:spacing w:after="0" w:line="240" w:lineRule="auto"/>
              <w:rPr>
                <w:rFonts w:cstheme="minorHAnsi"/>
                <w:sz w:val="18"/>
                <w:szCs w:val="18"/>
              </w:rPr>
            </w:pPr>
            <w:r w:rsidRPr="00483A85">
              <w:rPr>
                <w:rFonts w:cstheme="minorHAnsi"/>
                <w:color w:val="545A5E"/>
                <w:sz w:val="18"/>
                <w:szCs w:val="18"/>
              </w:rPr>
              <w:t>*R</w:t>
            </w:r>
            <w:r w:rsidR="00F10E28" w:rsidRPr="00483A85">
              <w:rPr>
                <w:rFonts w:cstheme="minorHAnsi"/>
                <w:color w:val="545A5E"/>
                <w:sz w:val="18"/>
                <w:szCs w:val="18"/>
              </w:rPr>
              <w:t>ead, learn, recite</w:t>
            </w:r>
            <w:r w:rsidRPr="00483A85">
              <w:rPr>
                <w:rFonts w:cstheme="minorHAnsi"/>
                <w:color w:val="545A5E"/>
                <w:sz w:val="18"/>
                <w:szCs w:val="18"/>
              </w:rPr>
              <w:t>,</w:t>
            </w:r>
            <w:r w:rsidR="00F10E28" w:rsidRPr="00483A85">
              <w:rPr>
                <w:rFonts w:cstheme="minorHAnsi"/>
                <w:color w:val="545A5E"/>
                <w:sz w:val="18"/>
                <w:szCs w:val="18"/>
              </w:rPr>
              <w:t xml:space="preserve"> write</w:t>
            </w:r>
            <w:r w:rsidRPr="00483A85">
              <w:rPr>
                <w:rFonts w:cstheme="minorHAnsi"/>
                <w:color w:val="545A5E"/>
                <w:sz w:val="18"/>
                <w:szCs w:val="18"/>
              </w:rPr>
              <w:t xml:space="preserve"> and perform</w:t>
            </w:r>
            <w:r w:rsidR="00F10E28" w:rsidRPr="00483A85">
              <w:rPr>
                <w:rFonts w:cstheme="minorHAnsi"/>
                <w:color w:val="545A5E"/>
                <w:sz w:val="18"/>
                <w:szCs w:val="18"/>
              </w:rPr>
              <w:t xml:space="preserve"> their own list poems </w:t>
            </w:r>
          </w:p>
        </w:tc>
        <w:tc>
          <w:tcPr>
            <w:tcW w:w="4909" w:type="dxa"/>
            <w:vMerge/>
          </w:tcPr>
          <w:p w14:paraId="523577A2" w14:textId="77777777" w:rsidR="006C6C6B" w:rsidRPr="00483A85" w:rsidRDefault="006C6C6B" w:rsidP="00483A85">
            <w:pPr>
              <w:spacing w:after="0" w:line="240" w:lineRule="auto"/>
              <w:rPr>
                <w:rFonts w:cstheme="minorHAnsi"/>
                <w:noProof/>
                <w:sz w:val="18"/>
                <w:szCs w:val="18"/>
                <w:lang w:eastAsia="en-GB"/>
              </w:rPr>
            </w:pPr>
          </w:p>
        </w:tc>
        <w:tc>
          <w:tcPr>
            <w:tcW w:w="4909" w:type="dxa"/>
            <w:vMerge/>
          </w:tcPr>
          <w:p w14:paraId="683B692D" w14:textId="77777777" w:rsidR="006C6C6B" w:rsidRPr="00483A85" w:rsidRDefault="006C6C6B" w:rsidP="00483A85">
            <w:pPr>
              <w:spacing w:after="0" w:line="240" w:lineRule="auto"/>
              <w:rPr>
                <w:rFonts w:cstheme="minorHAnsi"/>
                <w:sz w:val="18"/>
                <w:szCs w:val="18"/>
              </w:rPr>
            </w:pPr>
          </w:p>
        </w:tc>
      </w:tr>
      <w:tr w:rsidR="006C6C6B" w14:paraId="04E3AA8E" w14:textId="77777777" w:rsidTr="00C35704">
        <w:trPr>
          <w:trHeight w:val="2331"/>
        </w:trPr>
        <w:tc>
          <w:tcPr>
            <w:tcW w:w="4909" w:type="dxa"/>
            <w:vMerge/>
          </w:tcPr>
          <w:p w14:paraId="66B2AC2A" w14:textId="77777777" w:rsidR="006C6C6B" w:rsidRPr="00483A85" w:rsidRDefault="006C6C6B" w:rsidP="00483A85">
            <w:pPr>
              <w:spacing w:after="0" w:line="240" w:lineRule="auto"/>
              <w:rPr>
                <w:rFonts w:cstheme="minorHAnsi"/>
                <w:sz w:val="18"/>
                <w:szCs w:val="18"/>
              </w:rPr>
            </w:pPr>
          </w:p>
        </w:tc>
        <w:tc>
          <w:tcPr>
            <w:tcW w:w="4909" w:type="dxa"/>
            <w:vMerge/>
          </w:tcPr>
          <w:p w14:paraId="6F83B28D" w14:textId="77777777" w:rsidR="006C6C6B" w:rsidRPr="00483A85" w:rsidRDefault="006C6C6B" w:rsidP="00483A85">
            <w:pPr>
              <w:spacing w:after="0" w:line="240" w:lineRule="auto"/>
              <w:rPr>
                <w:rFonts w:cstheme="minorHAnsi"/>
                <w:sz w:val="18"/>
                <w:szCs w:val="18"/>
              </w:rPr>
            </w:pPr>
          </w:p>
        </w:tc>
        <w:tc>
          <w:tcPr>
            <w:tcW w:w="4909" w:type="dxa"/>
          </w:tcPr>
          <w:p w14:paraId="2A65CF9F" w14:textId="77777777" w:rsidR="00EC34B8" w:rsidRPr="00483A85" w:rsidRDefault="006C6C6B" w:rsidP="00483A85">
            <w:pPr>
              <w:spacing w:after="0" w:line="240" w:lineRule="auto"/>
              <w:rPr>
                <w:rFonts w:cstheme="minorHAnsi"/>
                <w:b/>
                <w:sz w:val="18"/>
                <w:szCs w:val="18"/>
              </w:rPr>
            </w:pPr>
            <w:r w:rsidRPr="00483A85">
              <w:rPr>
                <w:rFonts w:cstheme="minorHAnsi"/>
                <w:b/>
                <w:sz w:val="18"/>
                <w:szCs w:val="18"/>
              </w:rPr>
              <w:t>RE</w:t>
            </w:r>
          </w:p>
          <w:p w14:paraId="1EDADF1B" w14:textId="77777777" w:rsidR="00EC34B8" w:rsidRPr="00483A85" w:rsidRDefault="00483A85" w:rsidP="00483A85">
            <w:pPr>
              <w:pStyle w:val="BodyText"/>
              <w:spacing w:after="0"/>
              <w:rPr>
                <w:rFonts w:asciiTheme="minorHAnsi" w:hAnsiTheme="minorHAnsi" w:cstheme="minorHAnsi"/>
                <w:sz w:val="18"/>
                <w:szCs w:val="18"/>
              </w:rPr>
            </w:pPr>
            <w:r w:rsidRPr="00483A85">
              <w:rPr>
                <w:rFonts w:asciiTheme="minorHAnsi" w:hAnsiTheme="minorHAnsi" w:cstheme="minorHAnsi"/>
                <w:sz w:val="18"/>
                <w:szCs w:val="18"/>
              </w:rPr>
              <w:t>*</w:t>
            </w:r>
            <w:r w:rsidR="00EC34B8" w:rsidRPr="00483A85">
              <w:rPr>
                <w:rFonts w:asciiTheme="minorHAnsi" w:hAnsiTheme="minorHAnsi" w:cstheme="minorHAnsi"/>
                <w:sz w:val="18"/>
                <w:szCs w:val="18"/>
              </w:rPr>
              <w:t xml:space="preserve">God &amp; Creation </w:t>
            </w:r>
            <w:r w:rsidRPr="00483A85">
              <w:rPr>
                <w:rFonts w:asciiTheme="minorHAnsi" w:hAnsiTheme="minorHAnsi" w:cstheme="minorHAnsi"/>
                <w:sz w:val="18"/>
                <w:szCs w:val="18"/>
              </w:rPr>
              <w:t>- give children the opportunity to develop their perceptions and understanding of God, providing opportunity for reflection on feelings of awe, wonder, delight and mystery in relation to the natural world.</w:t>
            </w:r>
          </w:p>
          <w:p w14:paraId="4DADC834" w14:textId="77777777" w:rsidR="00EC34B8" w:rsidRPr="00483A85" w:rsidRDefault="00EC34B8" w:rsidP="00483A85">
            <w:pPr>
              <w:pStyle w:val="BodyText"/>
              <w:spacing w:after="0"/>
              <w:rPr>
                <w:rFonts w:asciiTheme="minorHAnsi" w:hAnsiTheme="minorHAnsi" w:cstheme="minorHAnsi"/>
                <w:i/>
                <w:sz w:val="18"/>
                <w:szCs w:val="18"/>
              </w:rPr>
            </w:pPr>
            <w:r w:rsidRPr="00483A85">
              <w:rPr>
                <w:rFonts w:asciiTheme="minorHAnsi" w:hAnsiTheme="minorHAnsi" w:cstheme="minorHAnsi"/>
                <w:sz w:val="18"/>
                <w:szCs w:val="18"/>
              </w:rPr>
              <w:t xml:space="preserve"> </w:t>
            </w:r>
            <w:r w:rsidR="00483A85" w:rsidRPr="00483A85">
              <w:rPr>
                <w:rFonts w:asciiTheme="minorHAnsi" w:hAnsiTheme="minorHAnsi" w:cstheme="minorHAnsi"/>
                <w:sz w:val="18"/>
                <w:szCs w:val="18"/>
              </w:rPr>
              <w:t>*</w:t>
            </w:r>
            <w:r w:rsidRPr="00483A85">
              <w:rPr>
                <w:rFonts w:asciiTheme="minorHAnsi" w:hAnsiTheme="minorHAnsi" w:cstheme="minorHAnsi"/>
                <w:sz w:val="18"/>
                <w:szCs w:val="18"/>
              </w:rPr>
              <w:t>Harvest –</w:t>
            </w:r>
            <w:r w:rsidR="00483A85" w:rsidRPr="00483A85">
              <w:rPr>
                <w:rFonts w:asciiTheme="minorHAnsi" w:hAnsiTheme="minorHAnsi" w:cstheme="minorHAnsi"/>
                <w:sz w:val="18"/>
                <w:szCs w:val="18"/>
              </w:rPr>
              <w:t xml:space="preserve">raise awareness that we harvest food all around the world and that we usually have plenty but others do not. To discuss what our response as Christians should be to the need of others. </w:t>
            </w:r>
            <w:r w:rsidR="00483A85" w:rsidRPr="00483A85">
              <w:rPr>
                <w:rFonts w:asciiTheme="minorHAnsi" w:hAnsiTheme="minorHAnsi" w:cstheme="minorHAnsi"/>
                <w:i/>
                <w:sz w:val="18"/>
                <w:szCs w:val="18"/>
              </w:rPr>
              <w:t xml:space="preserve">Non-Christian faith link Look at stories from other faiths. </w:t>
            </w:r>
          </w:p>
          <w:p w14:paraId="1EE651FA" w14:textId="77777777" w:rsidR="007824D2" w:rsidRPr="00483A85" w:rsidRDefault="00483A85" w:rsidP="00483A85">
            <w:pPr>
              <w:spacing w:after="0" w:line="240" w:lineRule="auto"/>
              <w:rPr>
                <w:rFonts w:cstheme="minorHAnsi"/>
                <w:b/>
                <w:sz w:val="18"/>
                <w:szCs w:val="18"/>
              </w:rPr>
            </w:pPr>
            <w:r w:rsidRPr="00483A85">
              <w:rPr>
                <w:rFonts w:cstheme="minorHAnsi"/>
                <w:sz w:val="18"/>
                <w:szCs w:val="18"/>
              </w:rPr>
              <w:t>*</w:t>
            </w:r>
            <w:r w:rsidR="00EC34B8" w:rsidRPr="00483A85">
              <w:rPr>
                <w:rFonts w:cstheme="minorHAnsi"/>
                <w:sz w:val="18"/>
                <w:szCs w:val="18"/>
              </w:rPr>
              <w:t>Christmas Gifts &amp; Gift Bringers</w:t>
            </w:r>
            <w:r w:rsidRPr="00483A85">
              <w:rPr>
                <w:rFonts w:cstheme="minorHAnsi"/>
                <w:sz w:val="18"/>
                <w:szCs w:val="18"/>
              </w:rPr>
              <w:t xml:space="preserve">- deepen children’s understanding of the true meaning of Christmas by exploring the concept of Jesus as a gift; </w:t>
            </w:r>
            <w:r w:rsidRPr="00483A85">
              <w:rPr>
                <w:rFonts w:cstheme="minorHAnsi"/>
                <w:sz w:val="18"/>
                <w:szCs w:val="18"/>
              </w:rPr>
              <w:br/>
              <w:t>discuss the thoughts and feelings associated with giving and receiving gifts.</w:t>
            </w:r>
          </w:p>
        </w:tc>
      </w:tr>
      <w:tr w:rsidR="00C35704" w14:paraId="2908A3E1" w14:textId="77777777" w:rsidTr="00C35704">
        <w:trPr>
          <w:trHeight w:val="2331"/>
        </w:trPr>
        <w:tc>
          <w:tcPr>
            <w:tcW w:w="4909" w:type="dxa"/>
          </w:tcPr>
          <w:p w14:paraId="2D12CF0C" w14:textId="77777777" w:rsidR="00C35704" w:rsidRPr="00483A85" w:rsidRDefault="00C35704" w:rsidP="00483A85">
            <w:pPr>
              <w:spacing w:after="0" w:line="240" w:lineRule="auto"/>
              <w:rPr>
                <w:rFonts w:cstheme="minorHAnsi"/>
                <w:b/>
                <w:sz w:val="18"/>
                <w:szCs w:val="18"/>
              </w:rPr>
            </w:pPr>
            <w:r w:rsidRPr="00483A85">
              <w:rPr>
                <w:rFonts w:cstheme="minorHAnsi"/>
                <w:b/>
                <w:sz w:val="18"/>
                <w:szCs w:val="18"/>
              </w:rPr>
              <w:t>Science/Design Technology</w:t>
            </w:r>
          </w:p>
          <w:p w14:paraId="459DC172" w14:textId="77777777" w:rsidR="004B0903" w:rsidRPr="00483A85" w:rsidRDefault="00EC34B8" w:rsidP="00483A85">
            <w:pPr>
              <w:spacing w:after="0" w:line="240" w:lineRule="auto"/>
              <w:rPr>
                <w:rFonts w:cstheme="minorHAnsi"/>
                <w:b/>
                <w:sz w:val="18"/>
                <w:szCs w:val="18"/>
              </w:rPr>
            </w:pPr>
            <w:r w:rsidRPr="00483A85">
              <w:rPr>
                <w:rFonts w:cstheme="minorHAnsi"/>
                <w:sz w:val="18"/>
                <w:szCs w:val="18"/>
              </w:rPr>
              <w:t>Observe</w:t>
            </w:r>
            <w:r w:rsidRPr="00483A85">
              <w:rPr>
                <w:rFonts w:cstheme="minorHAnsi"/>
                <w:color w:val="545A5E"/>
                <w:sz w:val="18"/>
                <w:szCs w:val="18"/>
              </w:rPr>
              <w:t xml:space="preserve"> a block of ice and record the changes. Devise an investigation to melt the ice quickly or slowly. Investigate the absorbency of fabrics and explore changes in wax through batik art and crayon making. Record shadow length over time. Set up rain gauges to observe rainfall. Consider the design of buildings, the properties of building materials and the contrast between the materials used in modern buildings and around the time of the Great Fire of London. Make 3D models. Cooking- Make Bread. </w:t>
            </w:r>
          </w:p>
        </w:tc>
        <w:tc>
          <w:tcPr>
            <w:tcW w:w="4909" w:type="dxa"/>
          </w:tcPr>
          <w:p w14:paraId="50131432" w14:textId="77777777" w:rsidR="00C35704" w:rsidRPr="00483A85" w:rsidRDefault="00C35704" w:rsidP="00483A85">
            <w:pPr>
              <w:spacing w:after="0" w:line="240" w:lineRule="auto"/>
              <w:rPr>
                <w:rFonts w:cstheme="minorHAnsi"/>
                <w:b/>
                <w:sz w:val="18"/>
                <w:szCs w:val="18"/>
              </w:rPr>
            </w:pPr>
            <w:r w:rsidRPr="00483A85">
              <w:rPr>
                <w:rFonts w:cstheme="minorHAnsi"/>
                <w:b/>
                <w:sz w:val="18"/>
                <w:szCs w:val="18"/>
              </w:rPr>
              <w:t>Computing</w:t>
            </w:r>
          </w:p>
          <w:p w14:paraId="06FA9D95" w14:textId="77777777" w:rsidR="007D7C07" w:rsidRPr="00483A85" w:rsidRDefault="00EC34B8" w:rsidP="00483A85">
            <w:pPr>
              <w:spacing w:after="0" w:line="240" w:lineRule="auto"/>
              <w:rPr>
                <w:rFonts w:cstheme="minorHAnsi"/>
                <w:sz w:val="18"/>
                <w:szCs w:val="18"/>
              </w:rPr>
            </w:pPr>
            <w:r w:rsidRPr="00483A85">
              <w:rPr>
                <w:rFonts w:cstheme="minorHAnsi"/>
                <w:sz w:val="18"/>
                <w:szCs w:val="18"/>
              </w:rPr>
              <w:t xml:space="preserve">Programme the </w:t>
            </w:r>
            <w:proofErr w:type="spellStart"/>
            <w:r w:rsidRPr="00483A85">
              <w:rPr>
                <w:rFonts w:cstheme="minorHAnsi"/>
                <w:sz w:val="18"/>
                <w:szCs w:val="18"/>
              </w:rPr>
              <w:t>Beebot</w:t>
            </w:r>
            <w:proofErr w:type="spellEnd"/>
            <w:r w:rsidRPr="00483A85">
              <w:rPr>
                <w:rFonts w:cstheme="minorHAnsi"/>
                <w:sz w:val="18"/>
                <w:szCs w:val="18"/>
              </w:rPr>
              <w:t xml:space="preserve"> around London buildings avoiding the fire. Create and Debug simple programs. Explain how an Algorithm works. Use technology to purposefully </w:t>
            </w:r>
            <w:proofErr w:type="gramStart"/>
            <w:r w:rsidRPr="00483A85">
              <w:rPr>
                <w:rFonts w:cstheme="minorHAnsi"/>
                <w:sz w:val="18"/>
                <w:szCs w:val="18"/>
              </w:rPr>
              <w:t>create,</w:t>
            </w:r>
            <w:proofErr w:type="gramEnd"/>
            <w:r w:rsidRPr="00483A85">
              <w:rPr>
                <w:rFonts w:cstheme="minorHAnsi"/>
                <w:sz w:val="18"/>
                <w:szCs w:val="18"/>
              </w:rPr>
              <w:t xml:space="preserve"> the story and create images of scenes from The Great Fire of London. Use Technology safely and respectfully, Recognise common uses of information technology beyond school – Practise Logging in to desktops familiarising with keeping personal information safe. </w:t>
            </w:r>
          </w:p>
        </w:tc>
        <w:tc>
          <w:tcPr>
            <w:tcW w:w="4909" w:type="dxa"/>
          </w:tcPr>
          <w:p w14:paraId="577C0151" w14:textId="77777777" w:rsidR="00C35704" w:rsidRPr="00483A85" w:rsidRDefault="00C35704" w:rsidP="00483A85">
            <w:pPr>
              <w:spacing w:after="0" w:line="240" w:lineRule="auto"/>
              <w:rPr>
                <w:rFonts w:cstheme="minorHAnsi"/>
                <w:b/>
                <w:sz w:val="18"/>
                <w:szCs w:val="18"/>
              </w:rPr>
            </w:pPr>
            <w:r w:rsidRPr="00483A85">
              <w:rPr>
                <w:rFonts w:cstheme="minorHAnsi"/>
                <w:b/>
                <w:sz w:val="18"/>
                <w:szCs w:val="18"/>
              </w:rPr>
              <w:t>PSHE</w:t>
            </w:r>
          </w:p>
          <w:p w14:paraId="4B4B765D" w14:textId="77777777" w:rsidR="00D02526" w:rsidRPr="00483A85" w:rsidRDefault="00D02526" w:rsidP="00483A85">
            <w:pPr>
              <w:autoSpaceDE w:val="0"/>
              <w:autoSpaceDN w:val="0"/>
              <w:adjustRightInd w:val="0"/>
              <w:spacing w:after="0" w:line="240" w:lineRule="auto"/>
              <w:rPr>
                <w:rFonts w:cstheme="minorHAnsi"/>
                <w:sz w:val="18"/>
                <w:szCs w:val="18"/>
              </w:rPr>
            </w:pPr>
            <w:r w:rsidRPr="00483A85">
              <w:rPr>
                <w:rFonts w:cstheme="minorHAnsi"/>
                <w:sz w:val="18"/>
                <w:szCs w:val="18"/>
              </w:rPr>
              <w:t>New Beginnings; The theme offers children the opportunity to see themselves as valued individuals within a community, and to contribute to shaping a welcoming, safe and fair learning community for all. Throughout the theme, children explore feelings of happiness and excitement, sadness, anxiety and fearfulness, while learning (and putting into practice) shared models for ‘calming down’ and ‘problem solving’.</w:t>
            </w:r>
          </w:p>
        </w:tc>
      </w:tr>
      <w:tr w:rsidR="00C35704" w14:paraId="6FB47946" w14:textId="77777777" w:rsidTr="00C35704">
        <w:trPr>
          <w:trHeight w:val="2331"/>
        </w:trPr>
        <w:tc>
          <w:tcPr>
            <w:tcW w:w="4909" w:type="dxa"/>
          </w:tcPr>
          <w:p w14:paraId="4B83BD43" w14:textId="77777777" w:rsidR="00C35704" w:rsidRPr="00483A85" w:rsidRDefault="00C35704" w:rsidP="00483A85">
            <w:pPr>
              <w:spacing w:after="0" w:line="240" w:lineRule="auto"/>
              <w:rPr>
                <w:rFonts w:cstheme="minorHAnsi"/>
                <w:b/>
                <w:sz w:val="18"/>
                <w:szCs w:val="18"/>
              </w:rPr>
            </w:pPr>
            <w:r w:rsidRPr="00483A85">
              <w:rPr>
                <w:rFonts w:cstheme="minorHAnsi"/>
                <w:b/>
                <w:sz w:val="18"/>
                <w:szCs w:val="18"/>
              </w:rPr>
              <w:t>History/Geography</w:t>
            </w:r>
          </w:p>
          <w:p w14:paraId="18009AF8" w14:textId="77777777" w:rsidR="004B0903" w:rsidRPr="00483A85" w:rsidRDefault="00483A85" w:rsidP="00483A85">
            <w:pPr>
              <w:spacing w:after="0" w:line="240" w:lineRule="auto"/>
              <w:rPr>
                <w:rFonts w:cstheme="minorHAnsi"/>
                <w:color w:val="545A5E"/>
                <w:sz w:val="18"/>
                <w:szCs w:val="18"/>
              </w:rPr>
            </w:pPr>
            <w:r w:rsidRPr="00483A85">
              <w:rPr>
                <w:rFonts w:cstheme="minorHAnsi"/>
                <w:color w:val="545A5E"/>
                <w:sz w:val="18"/>
                <w:szCs w:val="18"/>
              </w:rPr>
              <w:t>*Contrast fire-safety from the past with today. Role-play key people at the time of the 1666 Great Fire. Learn about the food eaten at the time and contrast the diet of the rich and poor. Study the buildings of the period and create your own buildings. Study the rhymes and songs of the time Become tour guides and teach visitors about this historic event.</w:t>
            </w:r>
          </w:p>
          <w:p w14:paraId="6A45D796" w14:textId="77777777" w:rsidR="00483A85" w:rsidRPr="00483A85" w:rsidRDefault="00483A85" w:rsidP="00483A85">
            <w:pPr>
              <w:spacing w:after="0" w:line="240" w:lineRule="auto"/>
              <w:rPr>
                <w:rFonts w:cstheme="minorHAnsi"/>
                <w:color w:val="545A5E"/>
                <w:sz w:val="18"/>
                <w:szCs w:val="18"/>
              </w:rPr>
            </w:pPr>
            <w:r w:rsidRPr="00483A85">
              <w:rPr>
                <w:rFonts w:cstheme="minorHAnsi"/>
                <w:color w:val="545A5E"/>
                <w:sz w:val="18"/>
                <w:szCs w:val="18"/>
              </w:rPr>
              <w:t>*Create informative maps of 17th Century London</w:t>
            </w:r>
          </w:p>
          <w:p w14:paraId="146C77E0" w14:textId="77777777" w:rsidR="00483A85" w:rsidRPr="00483A85" w:rsidRDefault="00483A85" w:rsidP="00483A85">
            <w:pPr>
              <w:pStyle w:val="NormalWeb"/>
              <w:spacing w:before="0" w:beforeAutospacing="0" w:after="0" w:afterAutospacing="0"/>
              <w:rPr>
                <w:rFonts w:asciiTheme="minorHAnsi" w:hAnsiTheme="minorHAnsi" w:cstheme="minorHAnsi"/>
                <w:color w:val="545A5E"/>
                <w:sz w:val="18"/>
                <w:szCs w:val="18"/>
              </w:rPr>
            </w:pPr>
            <w:r w:rsidRPr="00483A85">
              <w:rPr>
                <w:rFonts w:asciiTheme="minorHAnsi" w:hAnsiTheme="minorHAnsi" w:cstheme="minorHAnsi"/>
                <w:color w:val="545A5E"/>
                <w:sz w:val="18"/>
                <w:szCs w:val="18"/>
              </w:rPr>
              <w:t>*Prepare a tour guide speech to inform visitors to 17th Century London about the key places that were involved in the Great Fire.</w:t>
            </w:r>
          </w:p>
          <w:p w14:paraId="203F92CF" w14:textId="77777777" w:rsidR="00483A85" w:rsidRPr="00483A85" w:rsidRDefault="00483A85" w:rsidP="00483A85">
            <w:pPr>
              <w:spacing w:after="0" w:line="240" w:lineRule="auto"/>
              <w:rPr>
                <w:rFonts w:cstheme="minorHAnsi"/>
                <w:sz w:val="18"/>
                <w:szCs w:val="18"/>
              </w:rPr>
            </w:pPr>
            <w:r w:rsidRPr="00483A85">
              <w:rPr>
                <w:rFonts w:cstheme="minorHAnsi"/>
                <w:sz w:val="18"/>
                <w:szCs w:val="18"/>
              </w:rPr>
              <w:t>*Seasonal Changes</w:t>
            </w:r>
          </w:p>
        </w:tc>
        <w:tc>
          <w:tcPr>
            <w:tcW w:w="4909" w:type="dxa"/>
          </w:tcPr>
          <w:p w14:paraId="41EFDF26" w14:textId="77777777" w:rsidR="00C35704" w:rsidRPr="00483A85" w:rsidRDefault="00C35704" w:rsidP="00483A85">
            <w:pPr>
              <w:spacing w:after="0" w:line="240" w:lineRule="auto"/>
              <w:rPr>
                <w:rFonts w:cstheme="minorHAnsi"/>
                <w:b/>
                <w:sz w:val="18"/>
                <w:szCs w:val="18"/>
              </w:rPr>
            </w:pPr>
            <w:r w:rsidRPr="00483A85">
              <w:rPr>
                <w:rFonts w:cstheme="minorHAnsi"/>
                <w:b/>
                <w:sz w:val="18"/>
                <w:szCs w:val="18"/>
              </w:rPr>
              <w:t>PE</w:t>
            </w:r>
          </w:p>
          <w:p w14:paraId="2A508761" w14:textId="77777777" w:rsidR="00B64C7F" w:rsidRPr="00483A85" w:rsidRDefault="00B64C7F" w:rsidP="00483A85">
            <w:pPr>
              <w:spacing w:after="0" w:line="240" w:lineRule="auto"/>
              <w:rPr>
                <w:rFonts w:cstheme="minorHAnsi"/>
                <w:sz w:val="18"/>
                <w:szCs w:val="18"/>
              </w:rPr>
            </w:pPr>
            <w:r w:rsidRPr="00483A85">
              <w:rPr>
                <w:rFonts w:cstheme="minorHAnsi"/>
                <w:b/>
                <w:sz w:val="18"/>
                <w:szCs w:val="18"/>
              </w:rPr>
              <w:t>Gymnastics</w:t>
            </w:r>
            <w:r w:rsidRPr="00483A85">
              <w:rPr>
                <w:rFonts w:cstheme="minorHAnsi"/>
                <w:sz w:val="18"/>
                <w:szCs w:val="18"/>
              </w:rPr>
              <w:t xml:space="preserve"> -</w:t>
            </w:r>
          </w:p>
          <w:p w14:paraId="6E664E28" w14:textId="77777777" w:rsidR="00B64C7F" w:rsidRPr="00483A85" w:rsidRDefault="00B64C7F" w:rsidP="00483A85">
            <w:pPr>
              <w:spacing w:after="0" w:line="240" w:lineRule="auto"/>
              <w:rPr>
                <w:rFonts w:cstheme="minorHAnsi"/>
                <w:sz w:val="18"/>
                <w:szCs w:val="18"/>
              </w:rPr>
            </w:pPr>
            <w:r w:rsidRPr="00483A85">
              <w:rPr>
                <w:rFonts w:cstheme="minorHAnsi"/>
                <w:sz w:val="18"/>
                <w:szCs w:val="18"/>
              </w:rPr>
              <w:t>* balance on beams, jumping and landing, forward rolls, travelling in different ways from point A to B</w:t>
            </w:r>
          </w:p>
          <w:p w14:paraId="65D13E07" w14:textId="77777777" w:rsidR="00B64C7F" w:rsidRPr="00483A85" w:rsidRDefault="00B64C7F" w:rsidP="00483A85">
            <w:pPr>
              <w:spacing w:after="0" w:line="240" w:lineRule="auto"/>
              <w:rPr>
                <w:rFonts w:cstheme="minorHAnsi"/>
                <w:b/>
                <w:sz w:val="18"/>
                <w:szCs w:val="18"/>
              </w:rPr>
            </w:pPr>
            <w:r w:rsidRPr="00483A85">
              <w:rPr>
                <w:rFonts w:cstheme="minorHAnsi"/>
                <w:b/>
                <w:sz w:val="18"/>
                <w:szCs w:val="18"/>
              </w:rPr>
              <w:t xml:space="preserve">Games </w:t>
            </w:r>
          </w:p>
          <w:p w14:paraId="27458928" w14:textId="77777777" w:rsidR="00B64C7F" w:rsidRPr="00483A85" w:rsidRDefault="00B64C7F" w:rsidP="00483A85">
            <w:pPr>
              <w:spacing w:after="0" w:line="240" w:lineRule="auto"/>
              <w:rPr>
                <w:rFonts w:cstheme="minorHAnsi"/>
                <w:sz w:val="18"/>
                <w:szCs w:val="18"/>
              </w:rPr>
            </w:pPr>
            <w:r w:rsidRPr="00483A85">
              <w:rPr>
                <w:rFonts w:cstheme="minorHAnsi"/>
                <w:sz w:val="18"/>
                <w:szCs w:val="18"/>
              </w:rPr>
              <w:t>*jumping, skipping and bouncing</w:t>
            </w:r>
          </w:p>
          <w:p w14:paraId="31AB8B9D" w14:textId="77777777" w:rsidR="00B64C7F" w:rsidRPr="00483A85" w:rsidRDefault="00B64C7F" w:rsidP="00483A85">
            <w:pPr>
              <w:spacing w:after="0" w:line="240" w:lineRule="auto"/>
              <w:rPr>
                <w:rFonts w:cstheme="minorHAnsi"/>
                <w:sz w:val="18"/>
                <w:szCs w:val="18"/>
              </w:rPr>
            </w:pPr>
            <w:r w:rsidRPr="00483A85">
              <w:rPr>
                <w:rFonts w:cstheme="minorHAnsi"/>
                <w:sz w:val="18"/>
                <w:szCs w:val="18"/>
              </w:rPr>
              <w:t>*developing bat and ball games</w:t>
            </w:r>
          </w:p>
          <w:p w14:paraId="1D17D5D6" w14:textId="77777777" w:rsidR="00B64C7F" w:rsidRPr="00483A85" w:rsidRDefault="007824D2" w:rsidP="00483A85">
            <w:pPr>
              <w:spacing w:after="0" w:line="240" w:lineRule="auto"/>
              <w:rPr>
                <w:rFonts w:cstheme="minorHAnsi"/>
                <w:b/>
                <w:sz w:val="18"/>
                <w:szCs w:val="18"/>
              </w:rPr>
            </w:pPr>
            <w:r w:rsidRPr="00483A85">
              <w:rPr>
                <w:rFonts w:cstheme="minorHAnsi"/>
                <w:b/>
                <w:sz w:val="18"/>
                <w:szCs w:val="18"/>
              </w:rPr>
              <w:t>Tennis</w:t>
            </w:r>
            <w:r w:rsidR="00D16B6E" w:rsidRPr="00483A85">
              <w:rPr>
                <w:rFonts w:cstheme="minorHAnsi"/>
                <w:b/>
                <w:sz w:val="18"/>
                <w:szCs w:val="18"/>
              </w:rPr>
              <w:t>/Yoga</w:t>
            </w:r>
            <w:r w:rsidRPr="00483A85">
              <w:rPr>
                <w:rFonts w:cstheme="minorHAnsi"/>
                <w:b/>
                <w:sz w:val="18"/>
                <w:szCs w:val="18"/>
              </w:rPr>
              <w:t xml:space="preserve"> and Year 2 swimming</w:t>
            </w:r>
          </w:p>
        </w:tc>
        <w:tc>
          <w:tcPr>
            <w:tcW w:w="4909" w:type="dxa"/>
          </w:tcPr>
          <w:p w14:paraId="36733761" w14:textId="77777777" w:rsidR="00C35704" w:rsidRPr="00483A85" w:rsidRDefault="00C35704" w:rsidP="00483A85">
            <w:pPr>
              <w:spacing w:after="0" w:line="240" w:lineRule="auto"/>
              <w:rPr>
                <w:rFonts w:cstheme="minorHAnsi"/>
                <w:b/>
                <w:sz w:val="18"/>
                <w:szCs w:val="18"/>
              </w:rPr>
            </w:pPr>
            <w:r w:rsidRPr="00483A85">
              <w:rPr>
                <w:rFonts w:cstheme="minorHAnsi"/>
                <w:b/>
                <w:sz w:val="18"/>
                <w:szCs w:val="18"/>
              </w:rPr>
              <w:t>Music</w:t>
            </w:r>
          </w:p>
          <w:p w14:paraId="7D204666" w14:textId="77777777" w:rsidR="00D02526" w:rsidRPr="00483A85" w:rsidRDefault="00C60D85" w:rsidP="00483A85">
            <w:pPr>
              <w:spacing w:after="0" w:line="240" w:lineRule="auto"/>
              <w:rPr>
                <w:rFonts w:cstheme="minorHAnsi"/>
                <w:sz w:val="18"/>
                <w:szCs w:val="18"/>
              </w:rPr>
            </w:pPr>
            <w:r w:rsidRPr="00483A85">
              <w:rPr>
                <w:rFonts w:cstheme="minorHAnsi"/>
                <w:sz w:val="18"/>
                <w:szCs w:val="18"/>
              </w:rPr>
              <w:t>The Long and Short of it; children learn to distinguish between long and short sounds and use them to create interesting sequences. They will play percussion instruments with control and sensitivity, paying attention to dynamics and pitch. They record their sequences using symbols.</w:t>
            </w:r>
          </w:p>
          <w:p w14:paraId="5A399FCE" w14:textId="77777777" w:rsidR="00C60D85" w:rsidRPr="00483A85" w:rsidRDefault="00C60D85" w:rsidP="00483A85">
            <w:pPr>
              <w:spacing w:after="0" w:line="240" w:lineRule="auto"/>
              <w:rPr>
                <w:rFonts w:cstheme="minorHAnsi"/>
                <w:sz w:val="18"/>
                <w:szCs w:val="18"/>
              </w:rPr>
            </w:pPr>
            <w:r w:rsidRPr="00483A85">
              <w:rPr>
                <w:rFonts w:cstheme="minorHAnsi"/>
                <w:sz w:val="18"/>
                <w:szCs w:val="18"/>
              </w:rPr>
              <w:t>Feel the Pulse; children develop the ability to recognise the difference between beat and rhythm and to perform with a sense of beat.</w:t>
            </w:r>
          </w:p>
        </w:tc>
      </w:tr>
    </w:tbl>
    <w:p w14:paraId="799D71A8" w14:textId="62CF2989" w:rsidR="00C35704" w:rsidRDefault="00C35704" w:rsidP="00D16B6E">
      <w:pPr>
        <w:spacing w:after="0"/>
        <w:ind w:firstLine="426"/>
      </w:pPr>
    </w:p>
    <w:p w14:paraId="281E245B" w14:textId="40795A3D" w:rsidR="00D16B6E" w:rsidRDefault="00B056D7" w:rsidP="000562CC">
      <w:pPr>
        <w:spacing w:after="0"/>
      </w:pPr>
      <w:r>
        <w:rPr>
          <w:noProof/>
          <w:lang w:val="en-US"/>
        </w:rPr>
        <mc:AlternateContent>
          <mc:Choice Requires="wps">
            <w:drawing>
              <wp:anchor distT="0" distB="0" distL="114300" distR="114300" simplePos="0" relativeHeight="251668480" behindDoc="0" locked="0" layoutInCell="1" allowOverlap="1" wp14:anchorId="32713AFD" wp14:editId="14A288B7">
                <wp:simplePos x="0" y="0"/>
                <wp:positionH relativeFrom="column">
                  <wp:posOffset>93345</wp:posOffset>
                </wp:positionH>
                <wp:positionV relativeFrom="paragraph">
                  <wp:posOffset>23495</wp:posOffset>
                </wp:positionV>
                <wp:extent cx="2019300" cy="361950"/>
                <wp:effectExtent l="0" t="0" r="1905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61950"/>
                        </a:xfrm>
                        <a:prstGeom prst="rect">
                          <a:avLst/>
                        </a:prstGeom>
                        <a:solidFill>
                          <a:srgbClr val="FFFFFF"/>
                        </a:solidFill>
                        <a:ln w="9525">
                          <a:solidFill>
                            <a:srgbClr val="000000"/>
                          </a:solidFill>
                          <a:miter lim="800000"/>
                          <a:headEnd/>
                          <a:tailEnd/>
                        </a:ln>
                      </wps:spPr>
                      <wps:txbx>
                        <w:txbxContent>
                          <w:p w14:paraId="3CF0C018" w14:textId="314CC2A3" w:rsidR="00EB58E1" w:rsidRPr="00EB58E1" w:rsidRDefault="00EB58E1">
                            <w:pPr>
                              <w:rPr>
                                <w:sz w:val="28"/>
                                <w:szCs w:val="28"/>
                              </w:rPr>
                            </w:pPr>
                            <w:r w:rsidRPr="00EB58E1">
                              <w:rPr>
                                <w:sz w:val="28"/>
                                <w:szCs w:val="28"/>
                              </w:rPr>
                              <w:t>Year 1</w:t>
                            </w:r>
                            <w:r>
                              <w:rPr>
                                <w:sz w:val="28"/>
                                <w:szCs w:val="28"/>
                              </w:rPr>
                              <w:t xml:space="preserve"> Maths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7.35pt;margin-top:1.85pt;width:159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p7LAIAAFgEAAAOAAAAZHJzL2Uyb0RvYy54bWysVNtu2zAMfR+wfxD0vthJk6w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mSEsM0&#10;SvQohkDewUCms0hPb32BUQ8W48KA5yhzKtXbe+DfPTGw7Zhpxa1z0HeC1ZjeNN7MLq6OOD6CVP0n&#10;qPEdtg+QgIbG6cgdskEQHWU6nqWJuXA8RHZWVzm6OPqultPVImmXseLptnU+fBCgSdyU1KH0CZ0d&#10;7n2I2bDiKSQ+5kHJeieVSoZrq61y5MCwTXbpSwW8CFOG9CVdLWaLkYC/QuTp+xOElgH7XUld0utz&#10;ECsibe9NnboxMKnGPaaszInHSN1IYhiqISmWSI4cV1AfkVgHY3vjOOKmA/eTkh5bu6T+x545QYn6&#10;aFCc1XQ+j7OQjPni7QwNd+mpLj3McIQqaaBk3G7DOD9762Tb4UtjOxi4RUEbmbh+zuqUPrZvkuA0&#10;anE+Lu0U9fxD2PwCAAD//wMAUEsDBBQABgAIAAAAIQABPeaV3AAAAAcBAAAPAAAAZHJzL2Rvd25y&#10;ZXYueG1sTI7BTsMwEETvSPyDtUhcEHVoqqSEOBVCAsENCoKrG2+TCHsdbDcNf89ygtPOaEazr97M&#10;zooJQxw8KbhaZCCQWm8G6hS8vd5frkHEpMlo6wkVfGOETXN6UuvK+CO94LRNneARipVW0Kc0VlLG&#10;tken48KPSJztfXA6sQ2dNEEfedxZucyyQjo9EH/o9Yh3Pbaf24NTsF49Th/xKX9+b4u9vU4X5fTw&#10;FZQ6P5tvb0AknNNfGX7xGR0aZtr5A5koLPtVyU0FOR+O83zJYqegyEqQTS3/8zc/AAAA//8DAFBL&#10;AQItABQABgAIAAAAIQC2gziS/gAAAOEBAAATAAAAAAAAAAAAAAAAAAAAAABbQ29udGVudF9UeXBl&#10;c10ueG1sUEsBAi0AFAAGAAgAAAAhADj9If/WAAAAlAEAAAsAAAAAAAAAAAAAAAAALwEAAF9yZWxz&#10;Ly5yZWxzUEsBAi0AFAAGAAgAAAAhALnmSnssAgAAWAQAAA4AAAAAAAAAAAAAAAAALgIAAGRycy9l&#10;Mm9Eb2MueG1sUEsBAi0AFAAGAAgAAAAhAAE95pXcAAAABwEAAA8AAAAAAAAAAAAAAAAAhgQAAGRy&#10;cy9kb3ducmV2LnhtbFBLBQYAAAAABAAEAPMAAACPBQAAAAA=&#10;">
                <v:textbox>
                  <w:txbxContent>
                    <w:p w14:paraId="3CF0C018" w14:textId="314CC2A3" w:rsidR="00EB58E1" w:rsidRPr="00EB58E1" w:rsidRDefault="00EB58E1">
                      <w:pPr>
                        <w:rPr>
                          <w:sz w:val="28"/>
                          <w:szCs w:val="28"/>
                        </w:rPr>
                      </w:pPr>
                      <w:r w:rsidRPr="00EB58E1">
                        <w:rPr>
                          <w:sz w:val="28"/>
                          <w:szCs w:val="28"/>
                        </w:rPr>
                        <w:t>Year 1</w:t>
                      </w:r>
                      <w:r>
                        <w:rPr>
                          <w:sz w:val="28"/>
                          <w:szCs w:val="28"/>
                        </w:rPr>
                        <w:t xml:space="preserve"> Maths Overview</w:t>
                      </w:r>
                    </w:p>
                  </w:txbxContent>
                </v:textbox>
              </v:shape>
            </w:pict>
          </mc:Fallback>
        </mc:AlternateContent>
      </w:r>
    </w:p>
    <w:p w14:paraId="03A893DB" w14:textId="753CE6A3" w:rsidR="00EB58E1" w:rsidRDefault="00EB58E1" w:rsidP="000562CC">
      <w:pPr>
        <w:spacing w:after="0"/>
      </w:pPr>
    </w:p>
    <w:p w14:paraId="3C68F041" w14:textId="77777777" w:rsidR="00EB58E1" w:rsidRDefault="00EB58E1" w:rsidP="000562CC">
      <w:pPr>
        <w:spacing w:after="0"/>
      </w:pPr>
    </w:p>
    <w:p w14:paraId="2765874F" w14:textId="77777777" w:rsidR="00D16B6E" w:rsidRDefault="00D16B6E" w:rsidP="000562CC">
      <w:pPr>
        <w:spacing w:after="0"/>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567"/>
        <w:gridCol w:w="6936"/>
        <w:gridCol w:w="376"/>
        <w:gridCol w:w="7092"/>
      </w:tblGrid>
      <w:tr w:rsidR="00483A85" w:rsidRPr="009F2B4B" w14:paraId="6263BC42" w14:textId="77777777" w:rsidTr="00346588">
        <w:trPr>
          <w:cantSplit/>
          <w:trHeight w:val="412"/>
        </w:trPr>
        <w:tc>
          <w:tcPr>
            <w:tcW w:w="15408" w:type="dxa"/>
            <w:gridSpan w:val="5"/>
            <w:shd w:val="clear" w:color="auto" w:fill="FABF8F" w:themeFill="accent6" w:themeFillTint="99"/>
          </w:tcPr>
          <w:p w14:paraId="7B00A26A" w14:textId="77777777" w:rsidR="00483A85" w:rsidRPr="00303BAA" w:rsidRDefault="00483A85" w:rsidP="00346588">
            <w:pPr>
              <w:spacing w:after="0"/>
              <w:ind w:left="11"/>
              <w:jc w:val="center"/>
              <w:rPr>
                <w:rFonts w:ascii="Arial" w:hAnsi="Arial" w:cs="Arial"/>
                <w:b/>
                <w:sz w:val="20"/>
                <w:szCs w:val="20"/>
              </w:rPr>
            </w:pPr>
            <w:r w:rsidRPr="00303BAA">
              <w:rPr>
                <w:rFonts w:ascii="Arial" w:hAnsi="Arial" w:cs="Arial"/>
                <w:b/>
                <w:sz w:val="20"/>
                <w:szCs w:val="20"/>
              </w:rPr>
              <w:t>Autumn</w:t>
            </w:r>
          </w:p>
        </w:tc>
      </w:tr>
      <w:tr w:rsidR="00483A85" w:rsidRPr="009F2B4B" w14:paraId="37A2820A" w14:textId="77777777" w:rsidTr="00346588">
        <w:trPr>
          <w:trHeight w:val="468"/>
        </w:trPr>
        <w:tc>
          <w:tcPr>
            <w:tcW w:w="437" w:type="dxa"/>
            <w:textDirection w:val="tbRl"/>
          </w:tcPr>
          <w:p w14:paraId="273A24A4" w14:textId="77777777" w:rsidR="00483A85" w:rsidRPr="009F2B4B" w:rsidRDefault="00483A85" w:rsidP="00346588">
            <w:pPr>
              <w:spacing w:after="0"/>
              <w:ind w:left="11" w:right="113"/>
              <w:jc w:val="center"/>
              <w:rPr>
                <w:rFonts w:ascii="Arial" w:hAnsi="Arial" w:cs="Arial"/>
                <w:sz w:val="20"/>
                <w:szCs w:val="20"/>
              </w:rPr>
            </w:pPr>
            <w:proofErr w:type="spellStart"/>
            <w:r w:rsidRPr="009F2B4B">
              <w:rPr>
                <w:rFonts w:ascii="Arial" w:hAnsi="Arial" w:cs="Arial"/>
                <w:sz w:val="20"/>
                <w:szCs w:val="20"/>
              </w:rPr>
              <w:t>wk</w:t>
            </w:r>
            <w:proofErr w:type="spellEnd"/>
          </w:p>
        </w:tc>
        <w:tc>
          <w:tcPr>
            <w:tcW w:w="567" w:type="dxa"/>
          </w:tcPr>
          <w:p w14:paraId="7C9C7A4C" w14:textId="77777777" w:rsidR="00483A85" w:rsidRPr="009F2B4B" w:rsidRDefault="00483A85" w:rsidP="00346588">
            <w:pPr>
              <w:spacing w:after="0"/>
              <w:ind w:left="11"/>
              <w:rPr>
                <w:rFonts w:ascii="Arial" w:hAnsi="Arial" w:cs="Arial"/>
                <w:sz w:val="20"/>
                <w:szCs w:val="20"/>
              </w:rPr>
            </w:pPr>
          </w:p>
        </w:tc>
        <w:tc>
          <w:tcPr>
            <w:tcW w:w="6936" w:type="dxa"/>
          </w:tcPr>
          <w:p w14:paraId="1A0CA3D5" w14:textId="77777777" w:rsidR="00483A85" w:rsidRPr="00303BAA" w:rsidRDefault="00483A85" w:rsidP="00346588">
            <w:pPr>
              <w:spacing w:after="0"/>
              <w:ind w:left="11"/>
              <w:jc w:val="center"/>
              <w:rPr>
                <w:rFonts w:ascii="Arial" w:hAnsi="Arial" w:cs="Arial"/>
                <w:b/>
                <w:sz w:val="20"/>
                <w:szCs w:val="20"/>
              </w:rPr>
            </w:pPr>
            <w:r w:rsidRPr="00303BAA">
              <w:rPr>
                <w:rFonts w:ascii="Arial" w:hAnsi="Arial" w:cs="Arial"/>
                <w:b/>
                <w:sz w:val="20"/>
                <w:szCs w:val="20"/>
              </w:rPr>
              <w:t>Ruth Houghton</w:t>
            </w:r>
          </w:p>
        </w:tc>
        <w:tc>
          <w:tcPr>
            <w:tcW w:w="376" w:type="dxa"/>
          </w:tcPr>
          <w:p w14:paraId="71F5DD58" w14:textId="77777777" w:rsidR="00483A85" w:rsidRPr="00303BAA" w:rsidRDefault="00483A85" w:rsidP="00346588">
            <w:pPr>
              <w:spacing w:after="0"/>
              <w:jc w:val="center"/>
              <w:rPr>
                <w:rFonts w:ascii="Arial" w:hAnsi="Arial" w:cs="Arial"/>
                <w:b/>
                <w:sz w:val="20"/>
                <w:szCs w:val="20"/>
              </w:rPr>
            </w:pPr>
          </w:p>
        </w:tc>
        <w:tc>
          <w:tcPr>
            <w:tcW w:w="7092" w:type="dxa"/>
          </w:tcPr>
          <w:p w14:paraId="0039774D" w14:textId="77777777" w:rsidR="00483A85" w:rsidRPr="00303BAA" w:rsidRDefault="00483A85" w:rsidP="00346588">
            <w:pPr>
              <w:spacing w:after="0"/>
              <w:ind w:left="11"/>
              <w:jc w:val="center"/>
              <w:rPr>
                <w:rFonts w:ascii="Arial" w:hAnsi="Arial" w:cs="Arial"/>
                <w:b/>
                <w:sz w:val="20"/>
                <w:szCs w:val="20"/>
              </w:rPr>
            </w:pPr>
            <w:r w:rsidRPr="00303BAA">
              <w:rPr>
                <w:rFonts w:ascii="Arial" w:hAnsi="Arial" w:cs="Arial"/>
                <w:b/>
                <w:sz w:val="20"/>
                <w:szCs w:val="20"/>
              </w:rPr>
              <w:t>Cassie Reed</w:t>
            </w:r>
          </w:p>
        </w:tc>
      </w:tr>
      <w:tr w:rsidR="00483A85" w:rsidRPr="009F2B4B" w14:paraId="50ED3944" w14:textId="77777777" w:rsidTr="00346588">
        <w:trPr>
          <w:cantSplit/>
          <w:trHeight w:val="1528"/>
        </w:trPr>
        <w:tc>
          <w:tcPr>
            <w:tcW w:w="437" w:type="dxa"/>
            <w:textDirection w:val="tbRl"/>
            <w:vAlign w:val="center"/>
          </w:tcPr>
          <w:p w14:paraId="706394E5" w14:textId="77777777" w:rsidR="00483A85" w:rsidRPr="009F2B4B" w:rsidRDefault="00483A85" w:rsidP="00346588">
            <w:pPr>
              <w:spacing w:after="0"/>
              <w:ind w:left="11" w:right="113"/>
              <w:jc w:val="center"/>
              <w:rPr>
                <w:rFonts w:ascii="Arial" w:hAnsi="Arial" w:cs="Arial"/>
                <w:sz w:val="20"/>
                <w:szCs w:val="20"/>
              </w:rPr>
            </w:pPr>
          </w:p>
        </w:tc>
        <w:tc>
          <w:tcPr>
            <w:tcW w:w="567" w:type="dxa"/>
            <w:shd w:val="clear" w:color="auto" w:fill="F2F2F2" w:themeFill="background1" w:themeFillShade="F2"/>
            <w:textDirection w:val="tbRl"/>
            <w:vAlign w:val="center"/>
          </w:tcPr>
          <w:p w14:paraId="3754068F" w14:textId="77777777" w:rsidR="00483A85" w:rsidRPr="009F2B4B" w:rsidRDefault="00483A85" w:rsidP="00346588">
            <w:pPr>
              <w:spacing w:after="0"/>
              <w:ind w:left="11" w:right="113"/>
              <w:jc w:val="center"/>
              <w:rPr>
                <w:rFonts w:ascii="Arial" w:hAnsi="Arial" w:cs="Arial"/>
                <w:sz w:val="20"/>
                <w:szCs w:val="20"/>
              </w:rPr>
            </w:pPr>
            <w:r w:rsidRPr="009F2B4B">
              <w:rPr>
                <w:rFonts w:ascii="Arial" w:hAnsi="Arial" w:cs="Arial"/>
                <w:sz w:val="20"/>
                <w:szCs w:val="20"/>
              </w:rPr>
              <w:t>Number and Place Value</w:t>
            </w:r>
          </w:p>
        </w:tc>
        <w:tc>
          <w:tcPr>
            <w:tcW w:w="6936" w:type="dxa"/>
          </w:tcPr>
          <w:p w14:paraId="2D8C6F0C" w14:textId="77777777" w:rsidR="00483A85" w:rsidRPr="00303BAA" w:rsidRDefault="00483A85" w:rsidP="00346588">
            <w:pPr>
              <w:pStyle w:val="Bodytextcell"/>
              <w:spacing w:after="0"/>
              <w:rPr>
                <w:rStyle w:val="BodytextcellCharacter"/>
                <w:sz w:val="22"/>
                <w:szCs w:val="22"/>
              </w:rPr>
            </w:pPr>
            <w:r w:rsidRPr="00303BAA">
              <w:rPr>
                <w:rStyle w:val="BodytextcellCharacter"/>
                <w:sz w:val="22"/>
                <w:szCs w:val="22"/>
              </w:rPr>
              <w:t>Counting, reading and writing numbers up to 20</w:t>
            </w:r>
          </w:p>
          <w:p w14:paraId="7F8CE3B1" w14:textId="77777777" w:rsidR="00483A85" w:rsidRPr="00303BAA" w:rsidRDefault="00483A85" w:rsidP="00346588">
            <w:pPr>
              <w:pStyle w:val="Bodytextcell"/>
              <w:spacing w:after="0"/>
              <w:rPr>
                <w:rStyle w:val="BodytextcellCharacter"/>
                <w:sz w:val="22"/>
                <w:szCs w:val="22"/>
              </w:rPr>
            </w:pPr>
            <w:r w:rsidRPr="00303BAA">
              <w:rPr>
                <w:rStyle w:val="BodytextcellCharacter"/>
                <w:sz w:val="22"/>
                <w:szCs w:val="22"/>
              </w:rPr>
              <w:t>Counting forwards and backwards to 100</w:t>
            </w:r>
          </w:p>
          <w:p w14:paraId="5B07F050" w14:textId="77777777" w:rsidR="00483A85" w:rsidRPr="00303BAA" w:rsidRDefault="00483A85" w:rsidP="00346588">
            <w:pPr>
              <w:pStyle w:val="Bodytextcell"/>
              <w:spacing w:after="0"/>
              <w:rPr>
                <w:rStyle w:val="BodytextcellCharacter"/>
                <w:sz w:val="22"/>
                <w:szCs w:val="22"/>
              </w:rPr>
            </w:pPr>
            <w:r w:rsidRPr="00303BAA">
              <w:rPr>
                <w:rStyle w:val="BodytextcellCharacter"/>
                <w:sz w:val="22"/>
                <w:szCs w:val="22"/>
              </w:rPr>
              <w:t>Identify the number that is '1 more' as the next number when counting</w:t>
            </w:r>
          </w:p>
        </w:tc>
        <w:tc>
          <w:tcPr>
            <w:tcW w:w="376" w:type="dxa"/>
            <w:shd w:val="clear" w:color="auto" w:fill="F2F2F2" w:themeFill="background1" w:themeFillShade="F2"/>
            <w:textDirection w:val="tbRl"/>
          </w:tcPr>
          <w:p w14:paraId="5A9B265F" w14:textId="77777777" w:rsidR="00483A85" w:rsidRPr="009F2B4B" w:rsidRDefault="00483A85" w:rsidP="00346588">
            <w:pPr>
              <w:ind w:left="113" w:right="113"/>
              <w:jc w:val="center"/>
              <w:rPr>
                <w:rFonts w:ascii="Arial" w:hAnsi="Arial" w:cs="Arial"/>
                <w:sz w:val="20"/>
                <w:szCs w:val="20"/>
              </w:rPr>
            </w:pPr>
            <w:r w:rsidRPr="009F2B4B">
              <w:rPr>
                <w:rFonts w:ascii="Arial" w:hAnsi="Arial" w:cs="Arial"/>
                <w:sz w:val="20"/>
                <w:szCs w:val="20"/>
              </w:rPr>
              <w:t>Geometry</w:t>
            </w:r>
          </w:p>
        </w:tc>
        <w:tc>
          <w:tcPr>
            <w:tcW w:w="7092" w:type="dxa"/>
          </w:tcPr>
          <w:p w14:paraId="0D1BE747" w14:textId="77777777" w:rsidR="00483A85" w:rsidRPr="00303BAA" w:rsidRDefault="00483A85" w:rsidP="00346588">
            <w:pPr>
              <w:spacing w:after="0"/>
              <w:ind w:left="11"/>
              <w:rPr>
                <w:rStyle w:val="BodytextcellCharacter"/>
                <w:rFonts w:cs="Arial"/>
              </w:rPr>
            </w:pPr>
            <w:r w:rsidRPr="00303BAA">
              <w:rPr>
                <w:rStyle w:val="BodytextcellCharacter"/>
                <w:rFonts w:cs="Arial"/>
              </w:rPr>
              <w:t>Recognise, name and describe 2D shapes - squares, triangles, circles and rectangles</w:t>
            </w:r>
          </w:p>
          <w:p w14:paraId="02843D54" w14:textId="77777777" w:rsidR="00483A85" w:rsidRPr="00303BAA" w:rsidRDefault="00483A85" w:rsidP="00346588">
            <w:pPr>
              <w:spacing w:after="0"/>
              <w:ind w:left="11"/>
              <w:rPr>
                <w:rStyle w:val="BodytextcellCharacter"/>
                <w:rFonts w:cs="Arial"/>
              </w:rPr>
            </w:pPr>
            <w:r w:rsidRPr="00303BAA">
              <w:rPr>
                <w:rStyle w:val="BodytextcellCharacter"/>
                <w:rFonts w:cs="Arial"/>
              </w:rPr>
              <w:t>Recognise basic line symmetry</w:t>
            </w:r>
          </w:p>
          <w:p w14:paraId="26316B47" w14:textId="77777777" w:rsidR="00483A85" w:rsidRPr="00303BAA" w:rsidRDefault="00483A85" w:rsidP="00346588">
            <w:pPr>
              <w:spacing w:after="0"/>
              <w:ind w:left="11"/>
              <w:rPr>
                <w:rStyle w:val="BodytextcellCharacter"/>
                <w:rFonts w:cs="Arial"/>
              </w:rPr>
            </w:pPr>
            <w:r w:rsidRPr="00303BAA">
              <w:rPr>
                <w:rStyle w:val="BodytextcellCharacter"/>
                <w:rFonts w:cs="Arial"/>
              </w:rPr>
              <w:t>Sort 2D shapes according to their properties using Venn and Carroll diagrams</w:t>
            </w:r>
          </w:p>
        </w:tc>
      </w:tr>
      <w:tr w:rsidR="00483A85" w:rsidRPr="009F2B4B" w14:paraId="0D901555" w14:textId="77777777" w:rsidTr="00346588">
        <w:trPr>
          <w:cantSplit/>
          <w:trHeight w:val="1528"/>
        </w:trPr>
        <w:tc>
          <w:tcPr>
            <w:tcW w:w="437" w:type="dxa"/>
            <w:textDirection w:val="tbRl"/>
            <w:vAlign w:val="center"/>
          </w:tcPr>
          <w:p w14:paraId="37BAD892" w14:textId="77777777" w:rsidR="00483A85" w:rsidRPr="009F2B4B" w:rsidRDefault="00483A85" w:rsidP="00346588">
            <w:pPr>
              <w:spacing w:after="0"/>
              <w:ind w:left="11" w:right="113"/>
              <w:jc w:val="center"/>
              <w:rPr>
                <w:rFonts w:ascii="Arial" w:hAnsi="Arial" w:cs="Arial"/>
                <w:sz w:val="20"/>
                <w:szCs w:val="20"/>
              </w:rPr>
            </w:pPr>
            <w:r w:rsidRPr="009F2B4B">
              <w:rPr>
                <w:rFonts w:ascii="Arial" w:hAnsi="Arial" w:cs="Arial"/>
                <w:sz w:val="20"/>
                <w:szCs w:val="20"/>
              </w:rPr>
              <w:t>3/4</w:t>
            </w:r>
          </w:p>
        </w:tc>
        <w:tc>
          <w:tcPr>
            <w:tcW w:w="567" w:type="dxa"/>
            <w:shd w:val="clear" w:color="auto" w:fill="F2F2F2" w:themeFill="background1" w:themeFillShade="F2"/>
            <w:textDirection w:val="tbRl"/>
            <w:vAlign w:val="center"/>
          </w:tcPr>
          <w:p w14:paraId="16131DFA" w14:textId="77777777" w:rsidR="00483A85" w:rsidRPr="009F2B4B" w:rsidRDefault="00483A85" w:rsidP="00346588">
            <w:pPr>
              <w:spacing w:after="0"/>
              <w:ind w:left="11" w:right="113"/>
              <w:jc w:val="center"/>
              <w:rPr>
                <w:rFonts w:ascii="Arial" w:hAnsi="Arial" w:cs="Arial"/>
                <w:sz w:val="20"/>
                <w:szCs w:val="20"/>
              </w:rPr>
            </w:pPr>
            <w:r w:rsidRPr="009F2B4B">
              <w:rPr>
                <w:rFonts w:ascii="Arial" w:hAnsi="Arial" w:cs="Arial"/>
                <w:sz w:val="20"/>
                <w:szCs w:val="20"/>
              </w:rPr>
              <w:t>Addition and Subtraction</w:t>
            </w:r>
          </w:p>
        </w:tc>
        <w:tc>
          <w:tcPr>
            <w:tcW w:w="6936" w:type="dxa"/>
          </w:tcPr>
          <w:p w14:paraId="7671B77D" w14:textId="77777777" w:rsidR="00483A85" w:rsidRPr="00303BAA" w:rsidRDefault="00483A85" w:rsidP="00346588">
            <w:pPr>
              <w:pStyle w:val="Bodytextcell"/>
              <w:spacing w:after="0"/>
              <w:rPr>
                <w:rStyle w:val="BodytextcellCharacter"/>
                <w:sz w:val="22"/>
                <w:szCs w:val="22"/>
              </w:rPr>
            </w:pPr>
            <w:r w:rsidRPr="00303BAA">
              <w:rPr>
                <w:rStyle w:val="BodytextcellCharacter"/>
                <w:sz w:val="22"/>
                <w:szCs w:val="22"/>
              </w:rPr>
              <w:t>Read, write and understand symbols +,- and =</w:t>
            </w:r>
          </w:p>
          <w:p w14:paraId="0399350B" w14:textId="77777777" w:rsidR="00483A85" w:rsidRPr="00303BAA" w:rsidRDefault="00483A85" w:rsidP="00346588">
            <w:pPr>
              <w:pStyle w:val="Bodytextcell"/>
              <w:spacing w:after="0"/>
              <w:rPr>
                <w:rStyle w:val="BodytextcellCharacter"/>
                <w:sz w:val="22"/>
                <w:szCs w:val="22"/>
              </w:rPr>
            </w:pPr>
            <w:r w:rsidRPr="00303BAA">
              <w:rPr>
                <w:rStyle w:val="BodytextcellCharacter"/>
                <w:sz w:val="22"/>
                <w:szCs w:val="22"/>
              </w:rPr>
              <w:t>Know pairs of numbers that make 5, 7, 10</w:t>
            </w:r>
          </w:p>
          <w:p w14:paraId="27949993" w14:textId="77777777" w:rsidR="00483A85" w:rsidRPr="00303BAA" w:rsidRDefault="00483A85" w:rsidP="00346588">
            <w:pPr>
              <w:spacing w:after="0"/>
              <w:ind w:left="11"/>
              <w:rPr>
                <w:rFonts w:ascii="Arial" w:hAnsi="Arial" w:cs="Arial"/>
              </w:rPr>
            </w:pPr>
            <w:r w:rsidRPr="00303BAA">
              <w:rPr>
                <w:rStyle w:val="BodytextcellCharacter"/>
                <w:rFonts w:cs="Arial"/>
              </w:rPr>
              <w:t xml:space="preserve">Answer missing number calculations </w:t>
            </w:r>
            <w:proofErr w:type="spellStart"/>
            <w:r w:rsidRPr="00303BAA">
              <w:rPr>
                <w:rStyle w:val="BodytextcellCharacter"/>
                <w:rFonts w:cs="Arial"/>
              </w:rPr>
              <w:t>eg</w:t>
            </w:r>
            <w:proofErr w:type="spellEnd"/>
            <w:r w:rsidRPr="00303BAA">
              <w:rPr>
                <w:rStyle w:val="BodytextcellCharacter"/>
                <w:rFonts w:cs="Arial"/>
              </w:rPr>
              <w:t>. 3 + _ = 5</w:t>
            </w:r>
          </w:p>
        </w:tc>
        <w:tc>
          <w:tcPr>
            <w:tcW w:w="376" w:type="dxa"/>
            <w:shd w:val="clear" w:color="auto" w:fill="F2F2F2" w:themeFill="background1" w:themeFillShade="F2"/>
            <w:textDirection w:val="tbRl"/>
          </w:tcPr>
          <w:p w14:paraId="0AD4672F" w14:textId="77777777" w:rsidR="00483A85" w:rsidRPr="009F2B4B" w:rsidRDefault="00483A85" w:rsidP="00346588">
            <w:pPr>
              <w:ind w:left="113" w:right="113"/>
              <w:jc w:val="center"/>
              <w:rPr>
                <w:rFonts w:ascii="Arial" w:hAnsi="Arial" w:cs="Arial"/>
                <w:sz w:val="20"/>
                <w:szCs w:val="20"/>
              </w:rPr>
            </w:pPr>
            <w:r w:rsidRPr="009F2B4B">
              <w:rPr>
                <w:rFonts w:ascii="Arial" w:hAnsi="Arial" w:cs="Arial"/>
                <w:sz w:val="20"/>
                <w:szCs w:val="20"/>
              </w:rPr>
              <w:t>Geometry</w:t>
            </w:r>
          </w:p>
          <w:p w14:paraId="11873431" w14:textId="77777777" w:rsidR="00483A85" w:rsidRPr="009F2B4B" w:rsidRDefault="00483A85" w:rsidP="00346588">
            <w:pPr>
              <w:ind w:left="113" w:right="113"/>
              <w:jc w:val="center"/>
              <w:rPr>
                <w:rFonts w:ascii="Arial" w:hAnsi="Arial" w:cs="Arial"/>
                <w:sz w:val="20"/>
                <w:szCs w:val="20"/>
              </w:rPr>
            </w:pPr>
          </w:p>
          <w:p w14:paraId="0AEA0589" w14:textId="77777777" w:rsidR="00483A85" w:rsidRPr="009F2B4B" w:rsidRDefault="00483A85" w:rsidP="00346588">
            <w:pPr>
              <w:ind w:left="113" w:right="113"/>
              <w:jc w:val="center"/>
              <w:rPr>
                <w:rFonts w:ascii="Arial" w:hAnsi="Arial" w:cs="Arial"/>
                <w:sz w:val="20"/>
                <w:szCs w:val="20"/>
              </w:rPr>
            </w:pPr>
            <w:r w:rsidRPr="009F2B4B">
              <w:rPr>
                <w:rFonts w:ascii="Arial" w:hAnsi="Arial" w:cs="Arial"/>
                <w:sz w:val="20"/>
                <w:szCs w:val="20"/>
              </w:rPr>
              <w:t>Geometry</w:t>
            </w:r>
          </w:p>
          <w:p w14:paraId="4EE3020E" w14:textId="77777777" w:rsidR="00483A85" w:rsidRPr="009F2B4B" w:rsidRDefault="00483A85" w:rsidP="00346588">
            <w:pPr>
              <w:ind w:left="113" w:right="113"/>
              <w:jc w:val="center"/>
              <w:rPr>
                <w:rFonts w:ascii="Arial" w:hAnsi="Arial" w:cs="Arial"/>
                <w:sz w:val="20"/>
                <w:szCs w:val="20"/>
              </w:rPr>
            </w:pPr>
          </w:p>
          <w:p w14:paraId="75D2B025" w14:textId="77777777" w:rsidR="00483A85" w:rsidRPr="009F2B4B" w:rsidRDefault="00483A85" w:rsidP="00346588">
            <w:pPr>
              <w:spacing w:after="0"/>
              <w:ind w:left="113" w:right="113"/>
              <w:jc w:val="center"/>
              <w:rPr>
                <w:rFonts w:ascii="Arial" w:hAnsi="Arial" w:cs="Arial"/>
                <w:sz w:val="20"/>
                <w:szCs w:val="20"/>
              </w:rPr>
            </w:pPr>
          </w:p>
        </w:tc>
        <w:tc>
          <w:tcPr>
            <w:tcW w:w="7092" w:type="dxa"/>
          </w:tcPr>
          <w:p w14:paraId="2EBC6C36" w14:textId="77777777" w:rsidR="00483A85" w:rsidRPr="00303BAA" w:rsidRDefault="00483A85" w:rsidP="00346588">
            <w:pPr>
              <w:spacing w:after="0"/>
              <w:ind w:left="11"/>
              <w:rPr>
                <w:rFonts w:ascii="Arial" w:hAnsi="Arial" w:cs="Arial"/>
              </w:rPr>
            </w:pPr>
            <w:r w:rsidRPr="00303BAA">
              <w:rPr>
                <w:rStyle w:val="BodytextcellCharacter"/>
                <w:rFonts w:cs="Arial"/>
              </w:rPr>
              <w:t>Describe position and direction using common words (including half turns,  whole turn, quarter turn and three quarter turn)</w:t>
            </w:r>
          </w:p>
        </w:tc>
      </w:tr>
      <w:tr w:rsidR="00483A85" w:rsidRPr="009F2B4B" w14:paraId="0C80A957" w14:textId="77777777" w:rsidTr="00346588">
        <w:trPr>
          <w:cantSplit/>
          <w:trHeight w:val="1528"/>
        </w:trPr>
        <w:tc>
          <w:tcPr>
            <w:tcW w:w="437" w:type="dxa"/>
            <w:textDirection w:val="tbRl"/>
            <w:vAlign w:val="center"/>
          </w:tcPr>
          <w:p w14:paraId="6B8F1CD1" w14:textId="77777777" w:rsidR="00483A85" w:rsidRPr="009F2B4B" w:rsidRDefault="00483A85" w:rsidP="00346588">
            <w:pPr>
              <w:spacing w:after="0"/>
              <w:ind w:left="11" w:right="113"/>
              <w:jc w:val="center"/>
              <w:rPr>
                <w:rFonts w:ascii="Arial" w:hAnsi="Arial" w:cs="Arial"/>
                <w:sz w:val="20"/>
                <w:szCs w:val="20"/>
              </w:rPr>
            </w:pPr>
            <w:r w:rsidRPr="009F2B4B">
              <w:rPr>
                <w:rFonts w:ascii="Arial" w:hAnsi="Arial" w:cs="Arial"/>
                <w:sz w:val="20"/>
                <w:szCs w:val="20"/>
              </w:rPr>
              <w:t>5/6</w:t>
            </w:r>
          </w:p>
        </w:tc>
        <w:tc>
          <w:tcPr>
            <w:tcW w:w="567" w:type="dxa"/>
            <w:shd w:val="clear" w:color="auto" w:fill="F2F2F2" w:themeFill="background1" w:themeFillShade="F2"/>
            <w:textDirection w:val="tbRl"/>
            <w:vAlign w:val="center"/>
          </w:tcPr>
          <w:p w14:paraId="6C516DF1" w14:textId="77777777" w:rsidR="00483A85" w:rsidRPr="009F2B4B" w:rsidRDefault="00483A85" w:rsidP="00346588">
            <w:pPr>
              <w:spacing w:after="0"/>
              <w:ind w:left="11" w:right="113"/>
              <w:jc w:val="center"/>
              <w:rPr>
                <w:rFonts w:ascii="Arial" w:hAnsi="Arial" w:cs="Arial"/>
                <w:sz w:val="20"/>
                <w:szCs w:val="20"/>
              </w:rPr>
            </w:pPr>
            <w:r w:rsidRPr="009F2B4B">
              <w:rPr>
                <w:rFonts w:ascii="Arial" w:hAnsi="Arial" w:cs="Arial"/>
                <w:sz w:val="20"/>
                <w:szCs w:val="20"/>
              </w:rPr>
              <w:t>Addition and Subtraction</w:t>
            </w:r>
          </w:p>
        </w:tc>
        <w:tc>
          <w:tcPr>
            <w:tcW w:w="6936" w:type="dxa"/>
          </w:tcPr>
          <w:p w14:paraId="0AF3A5AC" w14:textId="77777777" w:rsidR="00483A85" w:rsidRPr="00303BAA" w:rsidRDefault="00483A85" w:rsidP="00346588">
            <w:pPr>
              <w:pStyle w:val="Bodytextcell"/>
              <w:spacing w:after="0"/>
              <w:rPr>
                <w:rStyle w:val="BodytextcellCharacter"/>
                <w:sz w:val="22"/>
                <w:szCs w:val="22"/>
              </w:rPr>
            </w:pPr>
            <w:r w:rsidRPr="00303BAA">
              <w:rPr>
                <w:rStyle w:val="BodytextcellCharacter"/>
                <w:sz w:val="22"/>
                <w:szCs w:val="22"/>
              </w:rPr>
              <w:t xml:space="preserve">Double small numbers </w:t>
            </w:r>
          </w:p>
          <w:p w14:paraId="40277959" w14:textId="77777777" w:rsidR="00483A85" w:rsidRPr="00303BAA" w:rsidRDefault="00483A85" w:rsidP="00346588">
            <w:pPr>
              <w:spacing w:after="0"/>
              <w:ind w:left="11"/>
              <w:rPr>
                <w:rFonts w:ascii="Arial" w:hAnsi="Arial" w:cs="Arial"/>
              </w:rPr>
            </w:pPr>
            <w:r w:rsidRPr="00303BAA">
              <w:rPr>
                <w:rStyle w:val="BodytextcellCharacter"/>
                <w:rFonts w:cs="Arial"/>
              </w:rPr>
              <w:t>Identify the number that is '1 less' - relate to calculations such as 16 - 1=</w:t>
            </w:r>
          </w:p>
        </w:tc>
        <w:tc>
          <w:tcPr>
            <w:tcW w:w="376" w:type="dxa"/>
            <w:shd w:val="clear" w:color="auto" w:fill="F2F2F2" w:themeFill="background1" w:themeFillShade="F2"/>
            <w:textDirection w:val="tbRl"/>
          </w:tcPr>
          <w:p w14:paraId="45671835" w14:textId="77777777" w:rsidR="00483A85" w:rsidRPr="009F2B4B" w:rsidRDefault="00483A85" w:rsidP="00346588">
            <w:pPr>
              <w:spacing w:after="0"/>
              <w:ind w:left="11" w:right="113"/>
              <w:jc w:val="center"/>
              <w:rPr>
                <w:rFonts w:ascii="Arial" w:hAnsi="Arial" w:cs="Arial"/>
                <w:sz w:val="20"/>
                <w:szCs w:val="20"/>
              </w:rPr>
            </w:pPr>
            <w:r w:rsidRPr="009F2B4B">
              <w:rPr>
                <w:rFonts w:ascii="Arial" w:hAnsi="Arial" w:cs="Arial"/>
                <w:sz w:val="20"/>
                <w:szCs w:val="20"/>
              </w:rPr>
              <w:t>Measurement</w:t>
            </w:r>
          </w:p>
        </w:tc>
        <w:tc>
          <w:tcPr>
            <w:tcW w:w="7092" w:type="dxa"/>
          </w:tcPr>
          <w:p w14:paraId="1F189108" w14:textId="77777777" w:rsidR="00483A85" w:rsidRPr="00303BAA" w:rsidRDefault="00483A85" w:rsidP="00346588">
            <w:pPr>
              <w:spacing w:after="0"/>
              <w:ind w:left="11"/>
              <w:rPr>
                <w:rFonts w:ascii="Arial" w:hAnsi="Arial" w:cs="Arial"/>
              </w:rPr>
            </w:pPr>
            <w:r w:rsidRPr="00303BAA">
              <w:rPr>
                <w:rStyle w:val="BodytextcellCharacter"/>
                <w:rFonts w:cs="Arial"/>
              </w:rPr>
              <w:t>Recall days of the week, months of the year and seasons.</w:t>
            </w:r>
          </w:p>
        </w:tc>
      </w:tr>
      <w:tr w:rsidR="00483A85" w:rsidRPr="009F2B4B" w14:paraId="25671A59" w14:textId="77777777" w:rsidTr="00346588">
        <w:trPr>
          <w:cantSplit/>
          <w:trHeight w:val="1528"/>
        </w:trPr>
        <w:tc>
          <w:tcPr>
            <w:tcW w:w="437" w:type="dxa"/>
            <w:textDirection w:val="tbRl"/>
            <w:vAlign w:val="center"/>
          </w:tcPr>
          <w:p w14:paraId="3EED2262" w14:textId="77777777" w:rsidR="00483A85" w:rsidRPr="009F2B4B" w:rsidRDefault="00483A85" w:rsidP="00346588">
            <w:pPr>
              <w:spacing w:after="0"/>
              <w:ind w:left="11" w:right="113"/>
              <w:jc w:val="center"/>
              <w:rPr>
                <w:rFonts w:ascii="Arial" w:hAnsi="Arial" w:cs="Arial"/>
                <w:sz w:val="20"/>
                <w:szCs w:val="20"/>
              </w:rPr>
            </w:pPr>
            <w:r w:rsidRPr="009F2B4B">
              <w:rPr>
                <w:rFonts w:ascii="Arial" w:hAnsi="Arial" w:cs="Arial"/>
                <w:sz w:val="20"/>
                <w:szCs w:val="20"/>
              </w:rPr>
              <w:t>7/8</w:t>
            </w:r>
          </w:p>
        </w:tc>
        <w:tc>
          <w:tcPr>
            <w:tcW w:w="567" w:type="dxa"/>
            <w:shd w:val="clear" w:color="auto" w:fill="F2F2F2" w:themeFill="background1" w:themeFillShade="F2"/>
            <w:textDirection w:val="tbRl"/>
            <w:vAlign w:val="center"/>
          </w:tcPr>
          <w:p w14:paraId="2A4CD0C9" w14:textId="77777777" w:rsidR="00483A85" w:rsidRPr="009F2B4B" w:rsidRDefault="00483A85" w:rsidP="00346588">
            <w:pPr>
              <w:spacing w:after="0"/>
              <w:ind w:left="11" w:right="113"/>
              <w:jc w:val="center"/>
              <w:rPr>
                <w:rFonts w:ascii="Arial" w:hAnsi="Arial" w:cs="Arial"/>
                <w:sz w:val="20"/>
                <w:szCs w:val="20"/>
              </w:rPr>
            </w:pPr>
            <w:r w:rsidRPr="009F2B4B">
              <w:rPr>
                <w:rFonts w:ascii="Arial" w:hAnsi="Arial" w:cs="Arial"/>
                <w:sz w:val="20"/>
                <w:szCs w:val="20"/>
              </w:rPr>
              <w:t>Number and Place Value</w:t>
            </w:r>
          </w:p>
        </w:tc>
        <w:tc>
          <w:tcPr>
            <w:tcW w:w="6936" w:type="dxa"/>
          </w:tcPr>
          <w:p w14:paraId="5FF277EC" w14:textId="77777777" w:rsidR="00483A85" w:rsidRPr="00303BAA" w:rsidRDefault="00483A85" w:rsidP="00346588">
            <w:pPr>
              <w:pStyle w:val="Bodytextcell"/>
              <w:spacing w:after="0"/>
              <w:rPr>
                <w:rStyle w:val="BodytextcellCharacter"/>
                <w:sz w:val="22"/>
                <w:szCs w:val="22"/>
              </w:rPr>
            </w:pPr>
            <w:r w:rsidRPr="00303BAA">
              <w:rPr>
                <w:rStyle w:val="BodytextcellCharacter"/>
                <w:sz w:val="22"/>
                <w:szCs w:val="22"/>
              </w:rPr>
              <w:t>Read and write numbers and number-names to 20</w:t>
            </w:r>
          </w:p>
          <w:p w14:paraId="73EF8ED2" w14:textId="77777777" w:rsidR="00483A85" w:rsidRPr="00303BAA" w:rsidRDefault="00483A85" w:rsidP="00346588">
            <w:pPr>
              <w:pStyle w:val="Bodytextcell"/>
              <w:spacing w:after="0"/>
              <w:rPr>
                <w:rStyle w:val="BodytextcellCharacter"/>
                <w:sz w:val="22"/>
                <w:szCs w:val="22"/>
              </w:rPr>
            </w:pPr>
            <w:r w:rsidRPr="00303BAA">
              <w:rPr>
                <w:rStyle w:val="BodytextcellCharacter"/>
                <w:sz w:val="22"/>
                <w:szCs w:val="22"/>
              </w:rPr>
              <w:t>Compare and order numbers to 20</w:t>
            </w:r>
          </w:p>
          <w:p w14:paraId="4846F251" w14:textId="77777777" w:rsidR="00483A85" w:rsidRPr="00303BAA" w:rsidRDefault="00483A85" w:rsidP="00346588">
            <w:pPr>
              <w:pStyle w:val="Bodytextcell"/>
              <w:spacing w:after="0"/>
              <w:rPr>
                <w:rStyle w:val="BodytextcellCharacter"/>
                <w:sz w:val="22"/>
                <w:szCs w:val="22"/>
              </w:rPr>
            </w:pPr>
            <w:r w:rsidRPr="00303BAA">
              <w:rPr>
                <w:rStyle w:val="BodytextcellCharacter"/>
                <w:sz w:val="22"/>
                <w:szCs w:val="22"/>
              </w:rPr>
              <w:t>Identify 1 more and 1 less</w:t>
            </w:r>
          </w:p>
          <w:p w14:paraId="64CAFA25" w14:textId="77777777" w:rsidR="00483A85" w:rsidRPr="00303BAA" w:rsidRDefault="00483A85" w:rsidP="00346588">
            <w:pPr>
              <w:pStyle w:val="Bodytextcell"/>
              <w:spacing w:after="0"/>
              <w:rPr>
                <w:rStyle w:val="BodytextcellCharacter"/>
                <w:sz w:val="22"/>
                <w:szCs w:val="22"/>
              </w:rPr>
            </w:pPr>
            <w:r w:rsidRPr="00303BAA">
              <w:rPr>
                <w:rStyle w:val="BodytextcellCharacter"/>
                <w:sz w:val="22"/>
                <w:szCs w:val="22"/>
              </w:rPr>
              <w:t>Estimate sets of objects, count to check and order sets according to size</w:t>
            </w:r>
          </w:p>
          <w:p w14:paraId="59EB4CC9" w14:textId="77777777" w:rsidR="00483A85" w:rsidRPr="00303BAA" w:rsidRDefault="00483A85" w:rsidP="00346588">
            <w:pPr>
              <w:spacing w:after="0"/>
              <w:ind w:left="11"/>
              <w:rPr>
                <w:rFonts w:ascii="Arial" w:hAnsi="Arial" w:cs="Arial"/>
              </w:rPr>
            </w:pPr>
            <w:r w:rsidRPr="00303BAA">
              <w:rPr>
                <w:rStyle w:val="BodytextcellCharacter"/>
                <w:rFonts w:cs="Arial"/>
              </w:rPr>
              <w:t>Understand 0</w:t>
            </w:r>
          </w:p>
        </w:tc>
        <w:tc>
          <w:tcPr>
            <w:tcW w:w="376" w:type="dxa"/>
            <w:shd w:val="clear" w:color="auto" w:fill="F2F2F2" w:themeFill="background1" w:themeFillShade="F2"/>
            <w:textDirection w:val="tbRl"/>
          </w:tcPr>
          <w:p w14:paraId="32ED91B6" w14:textId="77777777" w:rsidR="00483A85" w:rsidRPr="009F2B4B" w:rsidRDefault="00483A85" w:rsidP="00346588">
            <w:pPr>
              <w:spacing w:after="0"/>
              <w:ind w:left="11" w:right="113"/>
              <w:jc w:val="center"/>
              <w:rPr>
                <w:rFonts w:ascii="Arial" w:hAnsi="Arial" w:cs="Arial"/>
                <w:sz w:val="20"/>
                <w:szCs w:val="20"/>
              </w:rPr>
            </w:pPr>
            <w:r w:rsidRPr="009F2B4B">
              <w:rPr>
                <w:rFonts w:ascii="Arial" w:hAnsi="Arial" w:cs="Arial"/>
                <w:sz w:val="20"/>
                <w:szCs w:val="20"/>
              </w:rPr>
              <w:t>Measurement</w:t>
            </w:r>
          </w:p>
        </w:tc>
        <w:tc>
          <w:tcPr>
            <w:tcW w:w="7092" w:type="dxa"/>
          </w:tcPr>
          <w:p w14:paraId="5EFBD306" w14:textId="77777777" w:rsidR="00483A85" w:rsidRPr="00303BAA" w:rsidRDefault="00483A85" w:rsidP="00346588">
            <w:pPr>
              <w:spacing w:after="0"/>
              <w:ind w:left="11"/>
              <w:rPr>
                <w:rStyle w:val="BodytextcellCharacter"/>
                <w:rFonts w:cs="Arial"/>
              </w:rPr>
            </w:pPr>
            <w:r w:rsidRPr="00303BAA">
              <w:rPr>
                <w:rStyle w:val="BodytextcellCharacter"/>
                <w:rFonts w:cs="Arial"/>
              </w:rPr>
              <w:t>Know the value of different coins and values (up to £2)</w:t>
            </w:r>
          </w:p>
          <w:p w14:paraId="7DDB7A32" w14:textId="77777777" w:rsidR="00483A85" w:rsidRPr="00303BAA" w:rsidRDefault="00483A85" w:rsidP="00346588">
            <w:pPr>
              <w:spacing w:after="0"/>
              <w:ind w:left="11"/>
              <w:rPr>
                <w:rStyle w:val="BodytextcellCharacter"/>
                <w:rFonts w:cs="Arial"/>
              </w:rPr>
            </w:pPr>
            <w:r w:rsidRPr="00303BAA">
              <w:rPr>
                <w:rStyle w:val="BodytextcellCharacter"/>
                <w:rFonts w:cs="Arial"/>
              </w:rPr>
              <w:t>Use different coins to show different values and amounts.</w:t>
            </w:r>
          </w:p>
          <w:p w14:paraId="67EBDB61" w14:textId="77777777" w:rsidR="00483A85" w:rsidRPr="00303BAA" w:rsidRDefault="00483A85" w:rsidP="00346588">
            <w:pPr>
              <w:spacing w:after="0"/>
              <w:ind w:left="11"/>
              <w:rPr>
                <w:rStyle w:val="BodytextcellCharacter"/>
                <w:rFonts w:cs="Arial"/>
              </w:rPr>
            </w:pPr>
            <w:r w:rsidRPr="00303BAA">
              <w:rPr>
                <w:rStyle w:val="BodytextcellCharacter"/>
                <w:rFonts w:cs="Arial"/>
              </w:rPr>
              <w:t>Begin to make amounts in pence.</w:t>
            </w:r>
          </w:p>
          <w:p w14:paraId="5E4C04F5" w14:textId="77777777" w:rsidR="00483A85" w:rsidRPr="00303BAA" w:rsidRDefault="00483A85" w:rsidP="00346588">
            <w:pPr>
              <w:spacing w:after="0"/>
              <w:ind w:left="11"/>
              <w:rPr>
                <w:rFonts w:ascii="Arial" w:hAnsi="Arial" w:cs="Arial"/>
              </w:rPr>
            </w:pPr>
            <w:r w:rsidRPr="00303BAA">
              <w:rPr>
                <w:rStyle w:val="BodytextcellCharacter"/>
                <w:rFonts w:cs="Arial"/>
              </w:rPr>
              <w:t>Know teen numbers as some tens and some ones.</w:t>
            </w:r>
          </w:p>
        </w:tc>
      </w:tr>
      <w:tr w:rsidR="00483A85" w:rsidRPr="009F2B4B" w14:paraId="3EFE2E96" w14:textId="77777777" w:rsidTr="00346588">
        <w:trPr>
          <w:cantSplit/>
          <w:trHeight w:val="1690"/>
        </w:trPr>
        <w:tc>
          <w:tcPr>
            <w:tcW w:w="437" w:type="dxa"/>
            <w:textDirection w:val="tbRl"/>
            <w:vAlign w:val="center"/>
          </w:tcPr>
          <w:p w14:paraId="7F6A9F05" w14:textId="77777777" w:rsidR="00483A85" w:rsidRPr="009F2B4B" w:rsidRDefault="00483A85" w:rsidP="00346588">
            <w:pPr>
              <w:spacing w:after="0"/>
              <w:ind w:left="11" w:right="113"/>
              <w:jc w:val="center"/>
              <w:rPr>
                <w:rFonts w:ascii="Arial" w:hAnsi="Arial" w:cs="Arial"/>
                <w:sz w:val="20"/>
                <w:szCs w:val="20"/>
              </w:rPr>
            </w:pPr>
            <w:r w:rsidRPr="009F2B4B">
              <w:rPr>
                <w:rFonts w:ascii="Arial" w:hAnsi="Arial" w:cs="Arial"/>
                <w:sz w:val="20"/>
                <w:szCs w:val="20"/>
              </w:rPr>
              <w:t>9/10</w:t>
            </w:r>
          </w:p>
        </w:tc>
        <w:tc>
          <w:tcPr>
            <w:tcW w:w="567" w:type="dxa"/>
            <w:shd w:val="clear" w:color="auto" w:fill="F2F2F2" w:themeFill="background1" w:themeFillShade="F2"/>
            <w:textDirection w:val="tbRl"/>
            <w:vAlign w:val="center"/>
          </w:tcPr>
          <w:p w14:paraId="38638917" w14:textId="77777777" w:rsidR="00483A85" w:rsidRPr="009F2B4B" w:rsidRDefault="00483A85" w:rsidP="00346588">
            <w:pPr>
              <w:spacing w:after="0"/>
              <w:ind w:left="11" w:right="113"/>
              <w:jc w:val="center"/>
              <w:rPr>
                <w:rFonts w:ascii="Arial" w:hAnsi="Arial" w:cs="Arial"/>
                <w:sz w:val="20"/>
                <w:szCs w:val="20"/>
              </w:rPr>
            </w:pPr>
            <w:r w:rsidRPr="009F2B4B">
              <w:rPr>
                <w:rFonts w:ascii="Arial" w:hAnsi="Arial" w:cs="Arial"/>
                <w:sz w:val="20"/>
                <w:szCs w:val="20"/>
              </w:rPr>
              <w:t>Number and Place Value</w:t>
            </w:r>
          </w:p>
        </w:tc>
        <w:tc>
          <w:tcPr>
            <w:tcW w:w="6936" w:type="dxa"/>
          </w:tcPr>
          <w:p w14:paraId="5D8EFE03" w14:textId="77777777" w:rsidR="00483A85" w:rsidRPr="00303BAA" w:rsidRDefault="00483A85" w:rsidP="00346588">
            <w:pPr>
              <w:pStyle w:val="Bodytextcell"/>
              <w:spacing w:after="0"/>
              <w:rPr>
                <w:rStyle w:val="BodytextcellCharacter"/>
                <w:sz w:val="22"/>
                <w:szCs w:val="22"/>
              </w:rPr>
            </w:pPr>
            <w:r w:rsidRPr="00303BAA">
              <w:rPr>
                <w:rStyle w:val="BodytextcellCharacter"/>
                <w:sz w:val="22"/>
                <w:szCs w:val="22"/>
              </w:rPr>
              <w:t>Understand and then make teen numbers (10 and some 1s)</w:t>
            </w:r>
          </w:p>
          <w:p w14:paraId="51B39DF1" w14:textId="77777777" w:rsidR="00483A85" w:rsidRPr="00303BAA" w:rsidRDefault="00483A85" w:rsidP="00346588">
            <w:pPr>
              <w:spacing w:after="0"/>
              <w:ind w:left="11"/>
              <w:rPr>
                <w:rFonts w:ascii="Arial" w:hAnsi="Arial" w:cs="Arial"/>
              </w:rPr>
            </w:pPr>
            <w:r w:rsidRPr="00303BAA">
              <w:rPr>
                <w:rStyle w:val="BodytextcellCharacter"/>
                <w:rFonts w:cs="Arial"/>
              </w:rPr>
              <w:t>Compare and order numbers to 20, then 30</w:t>
            </w:r>
          </w:p>
        </w:tc>
        <w:tc>
          <w:tcPr>
            <w:tcW w:w="376" w:type="dxa"/>
            <w:shd w:val="clear" w:color="auto" w:fill="F2F2F2" w:themeFill="background1" w:themeFillShade="F2"/>
            <w:textDirection w:val="tbRl"/>
          </w:tcPr>
          <w:p w14:paraId="72BF131E" w14:textId="77777777" w:rsidR="00483A85" w:rsidRPr="009F2B4B" w:rsidRDefault="00483A85" w:rsidP="00346588">
            <w:pPr>
              <w:ind w:left="113" w:right="113"/>
              <w:jc w:val="center"/>
              <w:rPr>
                <w:rFonts w:ascii="Arial" w:hAnsi="Arial" w:cs="Arial"/>
                <w:sz w:val="20"/>
                <w:szCs w:val="20"/>
              </w:rPr>
            </w:pPr>
            <w:r w:rsidRPr="009F2B4B">
              <w:rPr>
                <w:rFonts w:ascii="Arial" w:hAnsi="Arial" w:cs="Arial"/>
                <w:sz w:val="20"/>
                <w:szCs w:val="20"/>
              </w:rPr>
              <w:t>Measurement</w:t>
            </w:r>
          </w:p>
          <w:p w14:paraId="274D6DAC" w14:textId="77777777" w:rsidR="00483A85" w:rsidRPr="009F2B4B" w:rsidRDefault="00483A85" w:rsidP="00346588">
            <w:pPr>
              <w:spacing w:after="0"/>
              <w:ind w:left="113" w:right="113"/>
              <w:jc w:val="center"/>
              <w:rPr>
                <w:rFonts w:ascii="Arial" w:hAnsi="Arial" w:cs="Arial"/>
                <w:sz w:val="20"/>
                <w:szCs w:val="20"/>
              </w:rPr>
            </w:pPr>
          </w:p>
        </w:tc>
        <w:tc>
          <w:tcPr>
            <w:tcW w:w="7092" w:type="dxa"/>
          </w:tcPr>
          <w:p w14:paraId="6075180E" w14:textId="77777777" w:rsidR="00483A85" w:rsidRPr="00303BAA" w:rsidRDefault="00483A85" w:rsidP="00346588">
            <w:pPr>
              <w:spacing w:after="0"/>
              <w:ind w:left="11"/>
              <w:rPr>
                <w:rFonts w:ascii="Arial" w:hAnsi="Arial" w:cs="Arial"/>
              </w:rPr>
            </w:pPr>
            <w:r w:rsidRPr="00303BAA">
              <w:rPr>
                <w:rFonts w:ascii="Arial" w:hAnsi="Arial" w:cs="Arial"/>
              </w:rPr>
              <w:t>Compare lengths and heights</w:t>
            </w:r>
          </w:p>
          <w:p w14:paraId="0728B040" w14:textId="77777777" w:rsidR="00483A85" w:rsidRPr="00303BAA" w:rsidRDefault="00483A85" w:rsidP="00346588">
            <w:pPr>
              <w:spacing w:after="0"/>
              <w:ind w:left="11"/>
              <w:rPr>
                <w:rFonts w:ascii="Arial" w:hAnsi="Arial" w:cs="Arial"/>
              </w:rPr>
            </w:pPr>
            <w:r w:rsidRPr="00303BAA">
              <w:rPr>
                <w:rFonts w:ascii="Arial" w:hAnsi="Arial" w:cs="Arial"/>
              </w:rPr>
              <w:t>Estimate, compare and measure lengths using uniform standard and non-standard units.</w:t>
            </w:r>
          </w:p>
        </w:tc>
      </w:tr>
    </w:tbl>
    <w:p w14:paraId="7D04A9C7" w14:textId="384E1832" w:rsidR="00D16B6E" w:rsidRDefault="00D16B6E" w:rsidP="000562CC">
      <w:pPr>
        <w:spacing w:after="0"/>
      </w:pPr>
    </w:p>
    <w:p w14:paraId="2702F8A1" w14:textId="3808F063" w:rsidR="00483A85" w:rsidRDefault="00483A85" w:rsidP="000562CC">
      <w:pPr>
        <w:spacing w:after="0"/>
      </w:pPr>
    </w:p>
    <w:p w14:paraId="49FACCC6" w14:textId="358E945C" w:rsidR="00483A85" w:rsidRDefault="00483A85" w:rsidP="000562CC">
      <w:pPr>
        <w:spacing w:after="0"/>
      </w:pPr>
    </w:p>
    <w:p w14:paraId="39DE4B63" w14:textId="030DCF8C" w:rsidR="00483A85" w:rsidRDefault="00EB58E1" w:rsidP="000562CC">
      <w:pPr>
        <w:spacing w:after="0"/>
      </w:pPr>
      <w:r>
        <w:rPr>
          <w:noProof/>
          <w:lang w:val="en-US"/>
        </w:rPr>
        <mc:AlternateContent>
          <mc:Choice Requires="wps">
            <w:drawing>
              <wp:anchor distT="0" distB="0" distL="114300" distR="114300" simplePos="0" relativeHeight="251669504" behindDoc="0" locked="0" layoutInCell="1" allowOverlap="1" wp14:anchorId="32713AFD" wp14:editId="57B62DF4">
                <wp:simplePos x="0" y="0"/>
                <wp:positionH relativeFrom="column">
                  <wp:posOffset>245745</wp:posOffset>
                </wp:positionH>
                <wp:positionV relativeFrom="paragraph">
                  <wp:posOffset>9525</wp:posOffset>
                </wp:positionV>
                <wp:extent cx="2019300" cy="361950"/>
                <wp:effectExtent l="9525" t="9525"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61950"/>
                        </a:xfrm>
                        <a:prstGeom prst="rect">
                          <a:avLst/>
                        </a:prstGeom>
                        <a:solidFill>
                          <a:srgbClr val="FFFFFF"/>
                        </a:solidFill>
                        <a:ln w="9525">
                          <a:solidFill>
                            <a:srgbClr val="000000"/>
                          </a:solidFill>
                          <a:miter lim="800000"/>
                          <a:headEnd/>
                          <a:tailEnd/>
                        </a:ln>
                      </wps:spPr>
                      <wps:txbx>
                        <w:txbxContent>
                          <w:p w14:paraId="66ED957F" w14:textId="15D18A50" w:rsidR="00EB58E1" w:rsidRPr="00EB58E1" w:rsidRDefault="00EB58E1" w:rsidP="00EB58E1">
                            <w:pPr>
                              <w:rPr>
                                <w:sz w:val="28"/>
                                <w:szCs w:val="28"/>
                              </w:rPr>
                            </w:pPr>
                            <w:r w:rsidRPr="00EB58E1">
                              <w:rPr>
                                <w:sz w:val="28"/>
                                <w:szCs w:val="28"/>
                              </w:rPr>
                              <w:t xml:space="preserve">Year </w:t>
                            </w:r>
                            <w:r>
                              <w:rPr>
                                <w:sz w:val="28"/>
                                <w:szCs w:val="28"/>
                              </w:rPr>
                              <w:t>2 Maths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713AFD" id="Text Box 13" o:spid="_x0000_s1028" type="#_x0000_t202" style="position:absolute;margin-left:19.35pt;margin-top:.75pt;width:159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0WLAIAAFgEAAAOAAAAZHJzL2Uyb0RvYy54bWysVNtu2zAMfR+wfxD0vti5dY0Rp+jSZRjQ&#10;XYB2HyDLsi1MEjVJiZ19fSk5zYJuexnmB0EUqSPyHNLrm0ErchDOSzAlnU5ySoThUEvTlvTb4+7N&#10;NSU+MFMzBUaU9Cg8vdm8frXubSFm0IGqhSMIYnzR25J2IdgiyzzvhGZ+AlYYdDbgNAtoujarHesR&#10;XatsludXWQ+utg648B5P70Yn3ST8phE8fGkaLwJRJcXcQlpdWqu4Zps1K1rHbCf5KQ32D1loJg0+&#10;eoa6Y4GRvZO/QWnJHXhowoSDzqBpJBepBqxmmr+o5qFjVqRakBxvzzT5/wfLPx++OiLrki4pMUyj&#10;RI9iCOQdDGQ6j/T01hcY9WAxLgx4jjKnUr29B/7dEwPbjplW3DoHfSdYjelN483s4uqI4yNI1X+C&#10;Gt9h+wAJaGicjtwhGwTRUabjWZqYC8dDZGc1z9HF0Te/mq6WSbuMFc+3rfPhgwBN4qakDqVP6Oxw&#10;70PMhhXPIfExD0rWO6lUMlxbbZUjB4ZtsktfKuBFmDKkL+lqOVuOBPwVIk/fnyC0DNjvSuqSXp+D&#10;WBFpe2/q1I2BSTXuMWVlTjxG6kYSw1ANSbGzPBXURyTWwdjeOI646cD9pKTH1i6p/7FnTlCiPhoU&#10;ZzVdLOIsJGOxfDtDw116qksPMxyhShooGbfbMM7P3jrZdvjS2A4GblHQRiauo/JjVqf0sX2TBKdR&#10;i/NxaaeoXz+EzRMAAAD//wMAUEsDBBQABgAIAAAAIQBYvu0F3AAAAAcBAAAPAAAAZHJzL2Rvd25y&#10;ZXYueG1sTI7NTsMwEITvSLyDtUhcEHUgJA0hToWQQHCDtoKrG2+TCHsdYjcNb89yguP8aOarVrOz&#10;YsIx9J4UXC0SEEiNNz21Crabx8sCRIiajLaeUME3BljVpyeVLo0/0htO69gKHqFQagVdjEMpZWg6&#10;dDos/IDE2d6PTkeWYyvNqI887qy8TpJcOt0TP3R6wIcOm8/1wSkobp6nj/CSvr43+d7exovl9PQ1&#10;KnV+Nt/fgYg4x78y/OIzOtTMtPMHMkFYBWmx5Cb7GQiO0yxnvVOQFRnIupL/+esfAAAA//8DAFBL&#10;AQItABQABgAIAAAAIQC2gziS/gAAAOEBAAATAAAAAAAAAAAAAAAAAAAAAABbQ29udGVudF9UeXBl&#10;c10ueG1sUEsBAi0AFAAGAAgAAAAhADj9If/WAAAAlAEAAAsAAAAAAAAAAAAAAAAALwEAAF9yZWxz&#10;Ly5yZWxzUEsBAi0AFAAGAAgAAAAhALJw3RYsAgAAWAQAAA4AAAAAAAAAAAAAAAAALgIAAGRycy9l&#10;Mm9Eb2MueG1sUEsBAi0AFAAGAAgAAAAhAFi+7QXcAAAABwEAAA8AAAAAAAAAAAAAAAAAhgQAAGRy&#10;cy9kb3ducmV2LnhtbFBLBQYAAAAABAAEAPMAAACPBQAAAAA=&#10;">
                <v:textbox>
                  <w:txbxContent>
                    <w:p w14:paraId="66ED957F" w14:textId="15D18A50" w:rsidR="00EB58E1" w:rsidRPr="00EB58E1" w:rsidRDefault="00EB58E1" w:rsidP="00EB58E1">
                      <w:pPr>
                        <w:rPr>
                          <w:sz w:val="28"/>
                          <w:szCs w:val="28"/>
                        </w:rPr>
                      </w:pPr>
                      <w:r w:rsidRPr="00EB58E1">
                        <w:rPr>
                          <w:sz w:val="28"/>
                          <w:szCs w:val="28"/>
                        </w:rPr>
                        <w:t xml:space="preserve">Year </w:t>
                      </w:r>
                      <w:r>
                        <w:rPr>
                          <w:sz w:val="28"/>
                          <w:szCs w:val="28"/>
                        </w:rPr>
                        <w:t>2 Maths Overview</w:t>
                      </w:r>
                    </w:p>
                  </w:txbxContent>
                </v:textbox>
              </v:shape>
            </w:pict>
          </mc:Fallback>
        </mc:AlternateContent>
      </w:r>
    </w:p>
    <w:p w14:paraId="135B3828" w14:textId="0AFF88D3" w:rsidR="00483A85" w:rsidRDefault="00483A85" w:rsidP="000562CC">
      <w:pPr>
        <w:spacing w:after="0"/>
      </w:pPr>
    </w:p>
    <w:p w14:paraId="0830CEE3" w14:textId="537D91D6" w:rsidR="00EB58E1" w:rsidRDefault="00EB58E1" w:rsidP="000562CC">
      <w:pPr>
        <w:spacing w:after="0"/>
      </w:pPr>
    </w:p>
    <w:p w14:paraId="1350A180" w14:textId="77777777" w:rsidR="00EB58E1" w:rsidRDefault="00EB58E1" w:rsidP="000562CC">
      <w:pPr>
        <w:spacing w:after="0"/>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708"/>
        <w:gridCol w:w="6521"/>
        <w:gridCol w:w="709"/>
        <w:gridCol w:w="6903"/>
      </w:tblGrid>
      <w:tr w:rsidR="00EB58E1" w:rsidRPr="00477AC1" w14:paraId="3A585143" w14:textId="77777777" w:rsidTr="00346588">
        <w:trPr>
          <w:trHeight w:val="468"/>
        </w:trPr>
        <w:tc>
          <w:tcPr>
            <w:tcW w:w="15278" w:type="dxa"/>
            <w:gridSpan w:val="5"/>
            <w:shd w:val="clear" w:color="auto" w:fill="FABF8F" w:themeFill="accent6" w:themeFillTint="99"/>
            <w:vAlign w:val="center"/>
          </w:tcPr>
          <w:p w14:paraId="3D74867D" w14:textId="77777777" w:rsidR="00EB58E1" w:rsidRPr="00F23685" w:rsidRDefault="00EB58E1" w:rsidP="00346588">
            <w:pPr>
              <w:spacing w:after="0"/>
              <w:ind w:left="11"/>
              <w:jc w:val="center"/>
              <w:rPr>
                <w:rFonts w:ascii="Arial" w:hAnsi="Arial" w:cs="Arial"/>
                <w:b/>
                <w:sz w:val="20"/>
                <w:szCs w:val="20"/>
              </w:rPr>
            </w:pPr>
            <w:r w:rsidRPr="00F23685">
              <w:rPr>
                <w:rFonts w:ascii="Arial" w:hAnsi="Arial" w:cs="Arial"/>
                <w:b/>
                <w:sz w:val="20"/>
                <w:szCs w:val="20"/>
              </w:rPr>
              <w:t>Autumn</w:t>
            </w:r>
          </w:p>
        </w:tc>
      </w:tr>
      <w:tr w:rsidR="00EB58E1" w:rsidRPr="00477AC1" w14:paraId="6D7DF660" w14:textId="77777777" w:rsidTr="00346588">
        <w:trPr>
          <w:trHeight w:val="389"/>
        </w:trPr>
        <w:tc>
          <w:tcPr>
            <w:tcW w:w="437" w:type="dxa"/>
          </w:tcPr>
          <w:p w14:paraId="693247BC" w14:textId="77777777" w:rsidR="00EB58E1" w:rsidRPr="00477AC1" w:rsidRDefault="00EB58E1" w:rsidP="00346588">
            <w:pPr>
              <w:spacing w:after="0"/>
              <w:ind w:left="11"/>
              <w:rPr>
                <w:rFonts w:ascii="Arial" w:hAnsi="Arial" w:cs="Arial"/>
                <w:sz w:val="20"/>
                <w:szCs w:val="20"/>
              </w:rPr>
            </w:pPr>
            <w:proofErr w:type="spellStart"/>
            <w:r w:rsidRPr="00477AC1">
              <w:rPr>
                <w:rFonts w:ascii="Arial" w:hAnsi="Arial" w:cs="Arial"/>
                <w:sz w:val="20"/>
                <w:szCs w:val="20"/>
              </w:rPr>
              <w:t>wk</w:t>
            </w:r>
            <w:proofErr w:type="spellEnd"/>
          </w:p>
        </w:tc>
        <w:tc>
          <w:tcPr>
            <w:tcW w:w="708" w:type="dxa"/>
            <w:textDirection w:val="tbRl"/>
          </w:tcPr>
          <w:p w14:paraId="48F6F3AD" w14:textId="77777777" w:rsidR="00EB58E1" w:rsidRPr="00477AC1" w:rsidRDefault="00EB58E1" w:rsidP="00346588">
            <w:pPr>
              <w:spacing w:after="0"/>
              <w:ind w:left="11" w:right="113"/>
              <w:jc w:val="center"/>
              <w:rPr>
                <w:rFonts w:ascii="Arial" w:hAnsi="Arial" w:cs="Arial"/>
                <w:sz w:val="20"/>
                <w:szCs w:val="20"/>
              </w:rPr>
            </w:pPr>
          </w:p>
        </w:tc>
        <w:tc>
          <w:tcPr>
            <w:tcW w:w="6521" w:type="dxa"/>
          </w:tcPr>
          <w:p w14:paraId="44EF21C4" w14:textId="77777777" w:rsidR="00EB58E1" w:rsidRPr="00F23685" w:rsidRDefault="00EB58E1" w:rsidP="00346588">
            <w:pPr>
              <w:spacing w:after="0"/>
              <w:ind w:left="11"/>
              <w:jc w:val="center"/>
              <w:rPr>
                <w:rFonts w:ascii="Arial" w:hAnsi="Arial" w:cs="Arial"/>
                <w:b/>
                <w:sz w:val="20"/>
                <w:szCs w:val="20"/>
              </w:rPr>
            </w:pPr>
            <w:r w:rsidRPr="00F23685">
              <w:rPr>
                <w:rFonts w:ascii="Arial" w:hAnsi="Arial" w:cs="Arial"/>
                <w:b/>
                <w:sz w:val="20"/>
                <w:szCs w:val="20"/>
              </w:rPr>
              <w:t>Ruth Houghton</w:t>
            </w:r>
          </w:p>
        </w:tc>
        <w:tc>
          <w:tcPr>
            <w:tcW w:w="709" w:type="dxa"/>
          </w:tcPr>
          <w:p w14:paraId="24EF47F4" w14:textId="77777777" w:rsidR="00EB58E1" w:rsidRPr="00F23685" w:rsidRDefault="00EB58E1" w:rsidP="00346588">
            <w:pPr>
              <w:spacing w:after="0"/>
              <w:jc w:val="center"/>
              <w:rPr>
                <w:rFonts w:ascii="Arial" w:hAnsi="Arial" w:cs="Arial"/>
                <w:b/>
                <w:sz w:val="20"/>
                <w:szCs w:val="20"/>
              </w:rPr>
            </w:pPr>
          </w:p>
        </w:tc>
        <w:tc>
          <w:tcPr>
            <w:tcW w:w="6903" w:type="dxa"/>
          </w:tcPr>
          <w:p w14:paraId="0AA816C3" w14:textId="77777777" w:rsidR="00EB58E1" w:rsidRPr="00F23685" w:rsidRDefault="00EB58E1" w:rsidP="00346588">
            <w:pPr>
              <w:spacing w:after="0"/>
              <w:jc w:val="center"/>
              <w:rPr>
                <w:rFonts w:ascii="Arial" w:hAnsi="Arial" w:cs="Arial"/>
                <w:b/>
                <w:sz w:val="20"/>
                <w:szCs w:val="20"/>
              </w:rPr>
            </w:pPr>
            <w:r w:rsidRPr="00F23685">
              <w:rPr>
                <w:rFonts w:ascii="Arial" w:hAnsi="Arial" w:cs="Arial"/>
                <w:b/>
                <w:sz w:val="20"/>
                <w:szCs w:val="20"/>
              </w:rPr>
              <w:t>Cassie Reed</w:t>
            </w:r>
          </w:p>
        </w:tc>
      </w:tr>
      <w:tr w:rsidR="00EB58E1" w:rsidRPr="00477AC1" w14:paraId="1FE2F646" w14:textId="77777777" w:rsidTr="00346588">
        <w:trPr>
          <w:cantSplit/>
          <w:trHeight w:val="1528"/>
        </w:trPr>
        <w:tc>
          <w:tcPr>
            <w:tcW w:w="437" w:type="dxa"/>
            <w:textDirection w:val="tbRl"/>
            <w:vAlign w:val="center"/>
          </w:tcPr>
          <w:p w14:paraId="1461C247" w14:textId="77777777" w:rsidR="00EB58E1" w:rsidRPr="00477AC1" w:rsidRDefault="00EB58E1" w:rsidP="00346588">
            <w:pPr>
              <w:spacing w:after="0"/>
              <w:ind w:left="11" w:right="113"/>
              <w:jc w:val="center"/>
              <w:rPr>
                <w:rFonts w:ascii="Arial" w:hAnsi="Arial" w:cs="Arial"/>
                <w:sz w:val="20"/>
                <w:szCs w:val="20"/>
              </w:rPr>
            </w:pPr>
            <w:r w:rsidRPr="00477AC1">
              <w:rPr>
                <w:rFonts w:ascii="Arial" w:hAnsi="Arial" w:cs="Arial"/>
                <w:sz w:val="20"/>
                <w:szCs w:val="20"/>
              </w:rPr>
              <w:t>1/2</w:t>
            </w:r>
          </w:p>
        </w:tc>
        <w:tc>
          <w:tcPr>
            <w:tcW w:w="708" w:type="dxa"/>
            <w:shd w:val="clear" w:color="auto" w:fill="F2F2F2" w:themeFill="background1" w:themeFillShade="F2"/>
            <w:textDirection w:val="tbRl"/>
          </w:tcPr>
          <w:p w14:paraId="0566EBF2" w14:textId="77777777" w:rsidR="00EB58E1" w:rsidRPr="00477AC1" w:rsidRDefault="00EB58E1" w:rsidP="00346588">
            <w:pPr>
              <w:spacing w:after="0"/>
              <w:ind w:left="11" w:right="113"/>
              <w:jc w:val="center"/>
              <w:rPr>
                <w:rFonts w:ascii="Arial" w:hAnsi="Arial" w:cs="Arial"/>
                <w:sz w:val="20"/>
                <w:szCs w:val="20"/>
              </w:rPr>
            </w:pPr>
            <w:r w:rsidRPr="00477AC1">
              <w:rPr>
                <w:rFonts w:ascii="Arial" w:hAnsi="Arial" w:cs="Arial"/>
                <w:sz w:val="20"/>
                <w:szCs w:val="20"/>
              </w:rPr>
              <w:t>Number and Place Value</w:t>
            </w:r>
          </w:p>
        </w:tc>
        <w:tc>
          <w:tcPr>
            <w:tcW w:w="6521" w:type="dxa"/>
          </w:tcPr>
          <w:p w14:paraId="587667B2" w14:textId="77777777" w:rsidR="00EB58E1" w:rsidRPr="00F23685" w:rsidRDefault="00EB58E1" w:rsidP="00346588">
            <w:pPr>
              <w:pStyle w:val="Bodytextcell"/>
              <w:rPr>
                <w:rStyle w:val="BodytextcellCharacter"/>
                <w:sz w:val="22"/>
                <w:szCs w:val="22"/>
              </w:rPr>
            </w:pPr>
            <w:r w:rsidRPr="00F23685">
              <w:rPr>
                <w:rStyle w:val="BodytextcellCharacter"/>
                <w:sz w:val="22"/>
                <w:szCs w:val="22"/>
              </w:rPr>
              <w:t>Estimate and count a number of objects up to 100</w:t>
            </w:r>
          </w:p>
          <w:p w14:paraId="51750E20" w14:textId="77777777" w:rsidR="00EB58E1" w:rsidRPr="00F23685" w:rsidRDefault="00EB58E1" w:rsidP="00346588">
            <w:pPr>
              <w:pStyle w:val="Bodytextcell"/>
              <w:rPr>
                <w:rStyle w:val="BodytextcellCharacter"/>
                <w:sz w:val="22"/>
                <w:szCs w:val="22"/>
              </w:rPr>
            </w:pPr>
            <w:r w:rsidRPr="00F23685">
              <w:rPr>
                <w:rStyle w:val="BodytextcellCharacter"/>
                <w:sz w:val="22"/>
                <w:szCs w:val="22"/>
              </w:rPr>
              <w:t>Locate numbers on 0−100 beaded lines and 1−100 squares</w:t>
            </w:r>
          </w:p>
          <w:p w14:paraId="12ABC223" w14:textId="77777777" w:rsidR="00EB58E1" w:rsidRPr="00F23685" w:rsidRDefault="00EB58E1" w:rsidP="00346588">
            <w:pPr>
              <w:pStyle w:val="Bodytextcell"/>
              <w:rPr>
                <w:rStyle w:val="BodytextcellCharacter"/>
                <w:sz w:val="22"/>
                <w:szCs w:val="22"/>
              </w:rPr>
            </w:pPr>
            <w:r w:rsidRPr="00F23685">
              <w:rPr>
                <w:rStyle w:val="BodytextcellCharacter"/>
                <w:sz w:val="22"/>
                <w:szCs w:val="22"/>
              </w:rPr>
              <w:t>Read and write numbers to 100 in numbers and words</w:t>
            </w:r>
          </w:p>
          <w:p w14:paraId="62436A64" w14:textId="77777777" w:rsidR="00EB58E1" w:rsidRPr="00F23685" w:rsidRDefault="00EB58E1" w:rsidP="00346588">
            <w:pPr>
              <w:pStyle w:val="Bodytextcell"/>
              <w:rPr>
                <w:rStyle w:val="BodytextcellCharacter"/>
                <w:sz w:val="22"/>
                <w:szCs w:val="22"/>
              </w:rPr>
            </w:pPr>
            <w:r w:rsidRPr="00F23685">
              <w:rPr>
                <w:rStyle w:val="BodytextcellCharacter"/>
                <w:sz w:val="22"/>
                <w:szCs w:val="22"/>
              </w:rPr>
              <w:t>Compare pairs of numbers and find a number in between</w:t>
            </w:r>
          </w:p>
          <w:p w14:paraId="4F556893" w14:textId="77777777" w:rsidR="00EB58E1" w:rsidRPr="00F23685" w:rsidRDefault="00EB58E1" w:rsidP="00346588">
            <w:pPr>
              <w:spacing w:after="0"/>
              <w:ind w:left="11"/>
              <w:rPr>
                <w:rFonts w:ascii="Arial" w:hAnsi="Arial" w:cs="Arial"/>
              </w:rPr>
            </w:pPr>
            <w:r w:rsidRPr="00F23685">
              <w:rPr>
                <w:rStyle w:val="BodytextcellCharacter"/>
              </w:rPr>
              <w:t>Order three numbers, order 2-digit numbers</w:t>
            </w:r>
          </w:p>
        </w:tc>
        <w:tc>
          <w:tcPr>
            <w:tcW w:w="709" w:type="dxa"/>
            <w:shd w:val="clear" w:color="auto" w:fill="F2F2F2" w:themeFill="background1" w:themeFillShade="F2"/>
            <w:textDirection w:val="tbRl"/>
          </w:tcPr>
          <w:p w14:paraId="1A99BEF9" w14:textId="77777777" w:rsidR="00EB58E1" w:rsidRPr="00477AC1" w:rsidRDefault="00EB58E1" w:rsidP="00346588">
            <w:pPr>
              <w:spacing w:after="0"/>
              <w:ind w:left="11" w:right="113"/>
              <w:jc w:val="center"/>
              <w:rPr>
                <w:rFonts w:ascii="Arial" w:hAnsi="Arial" w:cs="Arial"/>
                <w:sz w:val="20"/>
                <w:szCs w:val="20"/>
              </w:rPr>
            </w:pPr>
            <w:r w:rsidRPr="00477AC1">
              <w:rPr>
                <w:rFonts w:ascii="Arial" w:hAnsi="Arial" w:cs="Arial"/>
                <w:sz w:val="20"/>
                <w:szCs w:val="20"/>
              </w:rPr>
              <w:t>Geometry</w:t>
            </w:r>
          </w:p>
        </w:tc>
        <w:tc>
          <w:tcPr>
            <w:tcW w:w="6903" w:type="dxa"/>
          </w:tcPr>
          <w:p w14:paraId="17401BB2" w14:textId="77777777" w:rsidR="00EB58E1" w:rsidRPr="00F23685" w:rsidRDefault="00EB58E1" w:rsidP="00346588">
            <w:pPr>
              <w:spacing w:after="0"/>
              <w:ind w:left="11"/>
              <w:rPr>
                <w:rFonts w:ascii="Arial" w:hAnsi="Arial" w:cs="Arial"/>
              </w:rPr>
            </w:pPr>
            <w:r w:rsidRPr="00F23685">
              <w:rPr>
                <w:rFonts w:ascii="Arial" w:hAnsi="Arial" w:cs="Arial"/>
              </w:rPr>
              <w:t>Sort 2D shapes according to symmetry properties using Venn diagrams</w:t>
            </w:r>
          </w:p>
          <w:p w14:paraId="117328D9" w14:textId="77777777" w:rsidR="00EB58E1" w:rsidRPr="00F23685" w:rsidRDefault="00EB58E1" w:rsidP="00346588">
            <w:pPr>
              <w:spacing w:after="0"/>
              <w:ind w:left="11"/>
              <w:rPr>
                <w:rFonts w:ascii="Arial" w:hAnsi="Arial" w:cs="Arial"/>
              </w:rPr>
            </w:pPr>
            <w:r w:rsidRPr="00F23685">
              <w:rPr>
                <w:rFonts w:ascii="Arial" w:hAnsi="Arial" w:cs="Arial"/>
              </w:rPr>
              <w:t>Identify right angles and sort shapes using Venn diagrams</w:t>
            </w:r>
          </w:p>
          <w:p w14:paraId="09F2D49E" w14:textId="77777777" w:rsidR="00EB58E1" w:rsidRPr="00F23685" w:rsidRDefault="00EB58E1" w:rsidP="00346588">
            <w:pPr>
              <w:spacing w:after="0"/>
              <w:ind w:left="11"/>
              <w:rPr>
                <w:rFonts w:ascii="Arial" w:hAnsi="Arial" w:cs="Arial"/>
              </w:rPr>
            </w:pPr>
            <w:r w:rsidRPr="00F23685">
              <w:rPr>
                <w:rFonts w:ascii="Arial" w:hAnsi="Arial" w:cs="Arial"/>
              </w:rPr>
              <w:t>Recognise squares, rectangles, circles, triangles, ovals and hexagons Investigate which tessellate</w:t>
            </w:r>
          </w:p>
          <w:p w14:paraId="43D36553" w14:textId="77777777" w:rsidR="00EB58E1" w:rsidRPr="00F23685" w:rsidRDefault="00EB58E1" w:rsidP="00346588">
            <w:pPr>
              <w:spacing w:after="0"/>
              <w:ind w:left="11"/>
              <w:rPr>
                <w:rFonts w:ascii="Arial" w:hAnsi="Arial" w:cs="Arial"/>
              </w:rPr>
            </w:pPr>
            <w:r w:rsidRPr="00F23685">
              <w:rPr>
                <w:rFonts w:ascii="Arial" w:hAnsi="Arial" w:cs="Arial"/>
              </w:rPr>
              <w:t>Sort shapes and objects using a two-way Carroll diagram</w:t>
            </w:r>
          </w:p>
        </w:tc>
      </w:tr>
      <w:tr w:rsidR="00EB58E1" w:rsidRPr="00477AC1" w14:paraId="224F5113" w14:textId="77777777" w:rsidTr="00346588">
        <w:trPr>
          <w:cantSplit/>
          <w:trHeight w:val="1528"/>
        </w:trPr>
        <w:tc>
          <w:tcPr>
            <w:tcW w:w="437" w:type="dxa"/>
            <w:textDirection w:val="tbRl"/>
            <w:vAlign w:val="center"/>
          </w:tcPr>
          <w:p w14:paraId="610E9C17" w14:textId="77777777" w:rsidR="00EB58E1" w:rsidRPr="00477AC1" w:rsidRDefault="00EB58E1" w:rsidP="00346588">
            <w:pPr>
              <w:spacing w:after="0"/>
              <w:ind w:left="11" w:right="113"/>
              <w:jc w:val="center"/>
              <w:rPr>
                <w:rFonts w:ascii="Arial" w:hAnsi="Arial" w:cs="Arial"/>
                <w:sz w:val="20"/>
                <w:szCs w:val="20"/>
              </w:rPr>
            </w:pPr>
            <w:r w:rsidRPr="00477AC1">
              <w:rPr>
                <w:rFonts w:ascii="Arial" w:hAnsi="Arial" w:cs="Arial"/>
                <w:sz w:val="20"/>
                <w:szCs w:val="20"/>
              </w:rPr>
              <w:t>3/4</w:t>
            </w:r>
          </w:p>
        </w:tc>
        <w:tc>
          <w:tcPr>
            <w:tcW w:w="708" w:type="dxa"/>
            <w:shd w:val="clear" w:color="auto" w:fill="F2F2F2" w:themeFill="background1" w:themeFillShade="F2"/>
            <w:textDirection w:val="tbRl"/>
          </w:tcPr>
          <w:p w14:paraId="08871532" w14:textId="77777777" w:rsidR="00EB58E1" w:rsidRPr="00477AC1" w:rsidRDefault="00EB58E1" w:rsidP="00346588">
            <w:pPr>
              <w:spacing w:after="0"/>
              <w:ind w:left="11" w:right="113"/>
              <w:jc w:val="center"/>
              <w:rPr>
                <w:rFonts w:ascii="Arial" w:hAnsi="Arial" w:cs="Arial"/>
                <w:sz w:val="20"/>
                <w:szCs w:val="20"/>
              </w:rPr>
            </w:pPr>
            <w:r w:rsidRPr="00477AC1">
              <w:rPr>
                <w:rFonts w:ascii="Arial" w:hAnsi="Arial" w:cs="Arial"/>
                <w:sz w:val="20"/>
                <w:szCs w:val="20"/>
              </w:rPr>
              <w:t>Addition and Subtraction</w:t>
            </w:r>
          </w:p>
        </w:tc>
        <w:tc>
          <w:tcPr>
            <w:tcW w:w="6521" w:type="dxa"/>
          </w:tcPr>
          <w:p w14:paraId="4144D5C9" w14:textId="77777777" w:rsidR="00EB58E1" w:rsidRPr="00F23685" w:rsidRDefault="00EB58E1" w:rsidP="00346588">
            <w:pPr>
              <w:pStyle w:val="Bodytextcell"/>
              <w:rPr>
                <w:rStyle w:val="BodytextcellCharacter"/>
                <w:sz w:val="22"/>
                <w:szCs w:val="22"/>
              </w:rPr>
            </w:pPr>
            <w:r w:rsidRPr="00F23685">
              <w:rPr>
                <w:rStyle w:val="BodytextcellCharacter"/>
                <w:sz w:val="22"/>
                <w:szCs w:val="22"/>
              </w:rPr>
              <w:t>Revise number bonds to 6, 7, 8, 9 and know bonds to 10</w:t>
            </w:r>
          </w:p>
          <w:p w14:paraId="08CA69D2" w14:textId="77777777" w:rsidR="00EB58E1" w:rsidRPr="00F23685" w:rsidRDefault="00EB58E1" w:rsidP="00346588">
            <w:pPr>
              <w:pStyle w:val="Bodytextcell"/>
              <w:rPr>
                <w:rStyle w:val="BodytextcellCharacter"/>
                <w:sz w:val="22"/>
                <w:szCs w:val="22"/>
              </w:rPr>
            </w:pPr>
            <w:r w:rsidRPr="00F23685">
              <w:rPr>
                <w:rStyle w:val="BodytextcellCharacter"/>
                <w:sz w:val="22"/>
                <w:szCs w:val="22"/>
              </w:rPr>
              <w:t xml:space="preserve">Learn related subtraction facts. </w:t>
            </w:r>
          </w:p>
          <w:p w14:paraId="584A630C" w14:textId="77777777" w:rsidR="00EB58E1" w:rsidRPr="00F23685" w:rsidRDefault="00EB58E1" w:rsidP="00346588">
            <w:pPr>
              <w:pStyle w:val="Bodytextcell"/>
              <w:rPr>
                <w:rStyle w:val="BodytextcellCharacter"/>
                <w:sz w:val="22"/>
                <w:szCs w:val="22"/>
              </w:rPr>
            </w:pPr>
            <w:r w:rsidRPr="00F23685">
              <w:rPr>
                <w:rStyle w:val="BodytextcellCharacter"/>
                <w:sz w:val="22"/>
                <w:szCs w:val="22"/>
              </w:rPr>
              <w:t xml:space="preserve">Know multiple of 10 bonds to 100 </w:t>
            </w:r>
            <w:proofErr w:type="spellStart"/>
            <w:r w:rsidRPr="00F23685">
              <w:rPr>
                <w:rStyle w:val="BodytextcellCharacter"/>
                <w:sz w:val="22"/>
                <w:szCs w:val="22"/>
              </w:rPr>
              <w:t>eg</w:t>
            </w:r>
            <w:proofErr w:type="spellEnd"/>
            <w:r w:rsidRPr="00F23685">
              <w:rPr>
                <w:rStyle w:val="BodytextcellCharacter"/>
                <w:sz w:val="22"/>
                <w:szCs w:val="22"/>
              </w:rPr>
              <w:t>. 20 + 80 = 100</w:t>
            </w:r>
          </w:p>
          <w:p w14:paraId="38C6A152" w14:textId="77777777" w:rsidR="00EB58E1" w:rsidRPr="00F23685" w:rsidRDefault="00EB58E1" w:rsidP="00346588">
            <w:pPr>
              <w:pStyle w:val="Bodytextcell"/>
              <w:rPr>
                <w:rStyle w:val="BodytextcellCharacter"/>
                <w:sz w:val="22"/>
                <w:szCs w:val="22"/>
              </w:rPr>
            </w:pPr>
            <w:r w:rsidRPr="00F23685">
              <w:rPr>
                <w:rStyle w:val="BodytextcellCharacter"/>
                <w:sz w:val="22"/>
                <w:szCs w:val="22"/>
              </w:rPr>
              <w:t>Learn bonds to 20</w:t>
            </w:r>
          </w:p>
          <w:p w14:paraId="37279816" w14:textId="77777777" w:rsidR="00EB58E1" w:rsidRPr="00F23685" w:rsidRDefault="00EB58E1" w:rsidP="00346588">
            <w:pPr>
              <w:spacing w:after="0"/>
              <w:ind w:left="11"/>
              <w:rPr>
                <w:rFonts w:ascii="Arial" w:hAnsi="Arial" w:cs="Arial"/>
              </w:rPr>
            </w:pPr>
            <w:r w:rsidRPr="00F23685">
              <w:rPr>
                <w:rStyle w:val="BodytextcellCharacter"/>
              </w:rPr>
              <w:t>Rehearse number bonds to 10 and 20 using stories</w:t>
            </w:r>
          </w:p>
        </w:tc>
        <w:tc>
          <w:tcPr>
            <w:tcW w:w="709" w:type="dxa"/>
            <w:shd w:val="clear" w:color="auto" w:fill="F2F2F2" w:themeFill="background1" w:themeFillShade="F2"/>
            <w:textDirection w:val="tbRl"/>
          </w:tcPr>
          <w:p w14:paraId="050260E8" w14:textId="77777777" w:rsidR="00EB58E1" w:rsidRPr="00477AC1" w:rsidRDefault="00EB58E1" w:rsidP="00346588">
            <w:pPr>
              <w:spacing w:after="0"/>
              <w:ind w:left="11" w:right="113"/>
              <w:jc w:val="center"/>
              <w:rPr>
                <w:rFonts w:ascii="Arial" w:hAnsi="Arial" w:cs="Arial"/>
                <w:sz w:val="20"/>
                <w:szCs w:val="20"/>
              </w:rPr>
            </w:pPr>
            <w:r w:rsidRPr="00477AC1">
              <w:rPr>
                <w:rFonts w:ascii="Arial" w:hAnsi="Arial" w:cs="Arial"/>
                <w:sz w:val="20"/>
                <w:szCs w:val="20"/>
              </w:rPr>
              <w:t>Geometry</w:t>
            </w:r>
          </w:p>
        </w:tc>
        <w:tc>
          <w:tcPr>
            <w:tcW w:w="6903" w:type="dxa"/>
          </w:tcPr>
          <w:p w14:paraId="474C60C0" w14:textId="77777777" w:rsidR="00EB58E1" w:rsidRPr="00F23685" w:rsidRDefault="00EB58E1" w:rsidP="00346588">
            <w:pPr>
              <w:spacing w:after="0"/>
              <w:ind w:left="11"/>
              <w:rPr>
                <w:rFonts w:ascii="Arial" w:hAnsi="Arial" w:cs="Arial"/>
              </w:rPr>
            </w:pPr>
            <w:r w:rsidRPr="00F23685">
              <w:rPr>
                <w:rFonts w:ascii="Arial" w:hAnsi="Arial" w:cs="Arial"/>
              </w:rPr>
              <w:t>Understand and use terms and vocabulary associated with position, direction and movement.</w:t>
            </w:r>
          </w:p>
          <w:p w14:paraId="58286FA1" w14:textId="77777777" w:rsidR="00EB58E1" w:rsidRPr="00F23685" w:rsidRDefault="00EB58E1" w:rsidP="00346588">
            <w:pPr>
              <w:spacing w:after="0"/>
              <w:ind w:left="11"/>
              <w:rPr>
                <w:rFonts w:ascii="Arial" w:hAnsi="Arial" w:cs="Arial"/>
              </w:rPr>
            </w:pPr>
          </w:p>
        </w:tc>
      </w:tr>
      <w:tr w:rsidR="00EB58E1" w:rsidRPr="00477AC1" w14:paraId="5E3B9B8E" w14:textId="77777777" w:rsidTr="00346588">
        <w:trPr>
          <w:cantSplit/>
          <w:trHeight w:val="1528"/>
        </w:trPr>
        <w:tc>
          <w:tcPr>
            <w:tcW w:w="437" w:type="dxa"/>
            <w:textDirection w:val="tbRl"/>
            <w:vAlign w:val="center"/>
          </w:tcPr>
          <w:p w14:paraId="57E61AB8" w14:textId="77777777" w:rsidR="00EB58E1" w:rsidRPr="00477AC1" w:rsidRDefault="00EB58E1" w:rsidP="00346588">
            <w:pPr>
              <w:spacing w:after="0"/>
              <w:ind w:left="11" w:right="113"/>
              <w:jc w:val="center"/>
              <w:rPr>
                <w:rFonts w:ascii="Arial" w:hAnsi="Arial" w:cs="Arial"/>
                <w:sz w:val="20"/>
                <w:szCs w:val="20"/>
              </w:rPr>
            </w:pPr>
            <w:r w:rsidRPr="00477AC1">
              <w:rPr>
                <w:rFonts w:ascii="Arial" w:hAnsi="Arial" w:cs="Arial"/>
                <w:sz w:val="20"/>
                <w:szCs w:val="20"/>
              </w:rPr>
              <w:t>5/6</w:t>
            </w:r>
          </w:p>
        </w:tc>
        <w:tc>
          <w:tcPr>
            <w:tcW w:w="708" w:type="dxa"/>
            <w:shd w:val="clear" w:color="auto" w:fill="F2F2F2" w:themeFill="background1" w:themeFillShade="F2"/>
            <w:textDirection w:val="tbRl"/>
          </w:tcPr>
          <w:p w14:paraId="319BF65C" w14:textId="77777777" w:rsidR="00EB58E1" w:rsidRPr="00477AC1" w:rsidRDefault="00EB58E1" w:rsidP="00346588">
            <w:pPr>
              <w:spacing w:after="0"/>
              <w:ind w:left="11" w:right="113"/>
              <w:jc w:val="center"/>
              <w:rPr>
                <w:rFonts w:ascii="Arial" w:hAnsi="Arial" w:cs="Arial"/>
                <w:sz w:val="20"/>
                <w:szCs w:val="20"/>
              </w:rPr>
            </w:pPr>
            <w:r w:rsidRPr="00477AC1">
              <w:rPr>
                <w:rFonts w:ascii="Arial" w:hAnsi="Arial" w:cs="Arial"/>
                <w:sz w:val="20"/>
                <w:szCs w:val="20"/>
              </w:rPr>
              <w:t>Addition and Subtraction</w:t>
            </w:r>
          </w:p>
        </w:tc>
        <w:tc>
          <w:tcPr>
            <w:tcW w:w="6521" w:type="dxa"/>
          </w:tcPr>
          <w:p w14:paraId="47470861" w14:textId="77777777" w:rsidR="00EB58E1" w:rsidRPr="00F23685" w:rsidRDefault="00EB58E1" w:rsidP="00346588">
            <w:pPr>
              <w:spacing w:after="0"/>
              <w:ind w:left="11"/>
              <w:rPr>
                <w:rFonts w:ascii="Arial" w:hAnsi="Arial" w:cs="Arial"/>
              </w:rPr>
            </w:pPr>
            <w:r w:rsidRPr="00F23685">
              <w:rPr>
                <w:rFonts w:ascii="Arial" w:hAnsi="Arial" w:cs="Arial"/>
              </w:rPr>
              <w:t>Double numbers to double 15</w:t>
            </w:r>
          </w:p>
          <w:p w14:paraId="0B194CBB" w14:textId="77777777" w:rsidR="00EB58E1" w:rsidRPr="00F23685" w:rsidRDefault="00EB58E1" w:rsidP="00346588">
            <w:pPr>
              <w:spacing w:after="0"/>
              <w:ind w:left="11"/>
              <w:rPr>
                <w:rFonts w:ascii="Arial" w:hAnsi="Arial" w:cs="Arial"/>
              </w:rPr>
            </w:pPr>
            <w:r w:rsidRPr="00F23685">
              <w:rPr>
                <w:rFonts w:ascii="Arial" w:hAnsi="Arial" w:cs="Arial"/>
              </w:rPr>
              <w:t>Use patterns in number bonds</w:t>
            </w:r>
          </w:p>
          <w:p w14:paraId="64A14D17" w14:textId="77777777" w:rsidR="00EB58E1" w:rsidRPr="00F23685" w:rsidRDefault="00EB58E1" w:rsidP="00346588">
            <w:pPr>
              <w:spacing w:after="0"/>
              <w:ind w:left="11"/>
              <w:rPr>
                <w:rFonts w:ascii="Arial" w:hAnsi="Arial" w:cs="Arial"/>
              </w:rPr>
            </w:pPr>
            <w:r w:rsidRPr="00F23685">
              <w:rPr>
                <w:rFonts w:ascii="Arial" w:hAnsi="Arial" w:cs="Arial"/>
              </w:rPr>
              <w:t>Use number bonds to solve more difficult additions, to subtract and to solve additions bridging 10</w:t>
            </w:r>
          </w:p>
        </w:tc>
        <w:tc>
          <w:tcPr>
            <w:tcW w:w="709" w:type="dxa"/>
            <w:shd w:val="clear" w:color="auto" w:fill="F2F2F2" w:themeFill="background1" w:themeFillShade="F2"/>
            <w:textDirection w:val="tbRl"/>
          </w:tcPr>
          <w:p w14:paraId="1B175D2D" w14:textId="77777777" w:rsidR="00EB58E1" w:rsidRPr="00477AC1" w:rsidRDefault="00EB58E1" w:rsidP="00346588">
            <w:pPr>
              <w:spacing w:after="0"/>
              <w:ind w:left="11" w:right="113"/>
              <w:jc w:val="center"/>
              <w:rPr>
                <w:rFonts w:ascii="Arial" w:hAnsi="Arial" w:cs="Arial"/>
                <w:sz w:val="20"/>
                <w:szCs w:val="20"/>
              </w:rPr>
            </w:pPr>
            <w:r w:rsidRPr="00477AC1">
              <w:rPr>
                <w:rFonts w:ascii="Arial" w:hAnsi="Arial" w:cs="Arial"/>
                <w:sz w:val="20"/>
                <w:szCs w:val="20"/>
              </w:rPr>
              <w:t>Multiplication and Division</w:t>
            </w:r>
          </w:p>
        </w:tc>
        <w:tc>
          <w:tcPr>
            <w:tcW w:w="6903" w:type="dxa"/>
          </w:tcPr>
          <w:p w14:paraId="6A5E3773" w14:textId="77777777" w:rsidR="00EB58E1" w:rsidRPr="00F23685" w:rsidRDefault="00EB58E1" w:rsidP="00346588">
            <w:pPr>
              <w:spacing w:after="0"/>
              <w:ind w:left="11"/>
              <w:rPr>
                <w:rFonts w:ascii="Arial" w:hAnsi="Arial" w:cs="Arial"/>
              </w:rPr>
            </w:pPr>
            <w:r w:rsidRPr="00F23685">
              <w:rPr>
                <w:rFonts w:ascii="Arial" w:hAnsi="Arial" w:cs="Arial"/>
              </w:rPr>
              <w:t>Count in 2s, 5s and 10s from zero</w:t>
            </w:r>
          </w:p>
          <w:p w14:paraId="3B822825" w14:textId="77777777" w:rsidR="00EB58E1" w:rsidRPr="00F23685" w:rsidRDefault="00EB58E1" w:rsidP="00346588">
            <w:pPr>
              <w:spacing w:after="0"/>
              <w:ind w:left="11"/>
              <w:rPr>
                <w:rFonts w:ascii="Arial" w:hAnsi="Arial" w:cs="Arial"/>
              </w:rPr>
            </w:pPr>
            <w:r w:rsidRPr="00F23685">
              <w:rPr>
                <w:rFonts w:ascii="Arial" w:hAnsi="Arial" w:cs="Arial"/>
              </w:rPr>
              <w:t>Count in multiples of 2p, 5p and 10p</w:t>
            </w:r>
          </w:p>
          <w:p w14:paraId="0B4AE677" w14:textId="77777777" w:rsidR="00EB58E1" w:rsidRPr="00F23685" w:rsidRDefault="00EB58E1" w:rsidP="00346588">
            <w:pPr>
              <w:spacing w:after="0"/>
              <w:ind w:left="11"/>
              <w:rPr>
                <w:rFonts w:ascii="Arial" w:hAnsi="Arial" w:cs="Arial"/>
              </w:rPr>
            </w:pPr>
            <w:r w:rsidRPr="00F23685">
              <w:rPr>
                <w:rFonts w:ascii="Arial" w:hAnsi="Arial" w:cs="Arial"/>
              </w:rPr>
              <w:t xml:space="preserve"> Number sequences of 2s, 5s and 10s</w:t>
            </w:r>
          </w:p>
          <w:p w14:paraId="53782099" w14:textId="77777777" w:rsidR="00EB58E1" w:rsidRPr="00F23685" w:rsidRDefault="00EB58E1" w:rsidP="00346588">
            <w:pPr>
              <w:spacing w:after="0"/>
              <w:ind w:left="11"/>
              <w:rPr>
                <w:rFonts w:ascii="Arial" w:hAnsi="Arial" w:cs="Arial"/>
              </w:rPr>
            </w:pPr>
            <w:r w:rsidRPr="00F23685">
              <w:rPr>
                <w:rFonts w:ascii="Arial" w:hAnsi="Arial" w:cs="Arial"/>
              </w:rPr>
              <w:t xml:space="preserve"> Find the totals of coins and ways to make an amount</w:t>
            </w:r>
          </w:p>
          <w:p w14:paraId="42875E5B" w14:textId="77777777" w:rsidR="00EB58E1" w:rsidRPr="00F23685" w:rsidRDefault="00EB58E1" w:rsidP="00346588">
            <w:pPr>
              <w:spacing w:after="0"/>
              <w:ind w:left="11"/>
              <w:rPr>
                <w:rFonts w:ascii="Arial" w:hAnsi="Arial" w:cs="Arial"/>
              </w:rPr>
            </w:pPr>
            <w:r w:rsidRPr="00F23685">
              <w:rPr>
                <w:rFonts w:ascii="Arial" w:hAnsi="Arial" w:cs="Arial"/>
              </w:rPr>
              <w:t xml:space="preserve"> Use coins to make given amounts of money</w:t>
            </w:r>
          </w:p>
        </w:tc>
      </w:tr>
      <w:tr w:rsidR="00EB58E1" w:rsidRPr="00477AC1" w14:paraId="2907A0B5" w14:textId="77777777" w:rsidTr="00346588">
        <w:trPr>
          <w:cantSplit/>
          <w:trHeight w:val="1528"/>
        </w:trPr>
        <w:tc>
          <w:tcPr>
            <w:tcW w:w="437" w:type="dxa"/>
            <w:textDirection w:val="tbRl"/>
            <w:vAlign w:val="center"/>
          </w:tcPr>
          <w:p w14:paraId="2FCB6FE7" w14:textId="77777777" w:rsidR="00EB58E1" w:rsidRPr="00477AC1" w:rsidRDefault="00EB58E1" w:rsidP="00346588">
            <w:pPr>
              <w:spacing w:after="0"/>
              <w:ind w:left="11" w:right="113"/>
              <w:jc w:val="center"/>
              <w:rPr>
                <w:rFonts w:ascii="Arial" w:hAnsi="Arial" w:cs="Arial"/>
                <w:sz w:val="20"/>
                <w:szCs w:val="20"/>
              </w:rPr>
            </w:pPr>
            <w:r w:rsidRPr="00477AC1">
              <w:rPr>
                <w:rFonts w:ascii="Arial" w:hAnsi="Arial" w:cs="Arial"/>
                <w:sz w:val="20"/>
                <w:szCs w:val="20"/>
              </w:rPr>
              <w:t>7/8</w:t>
            </w:r>
          </w:p>
        </w:tc>
        <w:tc>
          <w:tcPr>
            <w:tcW w:w="708" w:type="dxa"/>
            <w:shd w:val="clear" w:color="auto" w:fill="F2F2F2" w:themeFill="background1" w:themeFillShade="F2"/>
            <w:textDirection w:val="tbRl"/>
          </w:tcPr>
          <w:p w14:paraId="2A90B82D" w14:textId="77777777" w:rsidR="00EB58E1" w:rsidRPr="00477AC1" w:rsidRDefault="00EB58E1" w:rsidP="00346588">
            <w:pPr>
              <w:spacing w:after="0"/>
              <w:ind w:left="11" w:right="113"/>
              <w:jc w:val="center"/>
              <w:rPr>
                <w:rFonts w:ascii="Arial" w:hAnsi="Arial" w:cs="Arial"/>
                <w:sz w:val="20"/>
                <w:szCs w:val="20"/>
              </w:rPr>
            </w:pPr>
            <w:r w:rsidRPr="00477AC1">
              <w:rPr>
                <w:rFonts w:ascii="Arial" w:hAnsi="Arial" w:cs="Arial"/>
                <w:sz w:val="20"/>
                <w:szCs w:val="20"/>
              </w:rPr>
              <w:t>Number and Place Value</w:t>
            </w:r>
          </w:p>
        </w:tc>
        <w:tc>
          <w:tcPr>
            <w:tcW w:w="6521" w:type="dxa"/>
          </w:tcPr>
          <w:p w14:paraId="0CF6663A" w14:textId="77777777" w:rsidR="00EB58E1" w:rsidRPr="00F23685" w:rsidRDefault="00EB58E1" w:rsidP="00346588">
            <w:pPr>
              <w:spacing w:after="0"/>
              <w:ind w:left="11"/>
              <w:rPr>
                <w:rFonts w:ascii="Arial" w:hAnsi="Arial" w:cs="Arial"/>
              </w:rPr>
            </w:pPr>
            <w:r w:rsidRPr="00F23685">
              <w:rPr>
                <w:rFonts w:ascii="Arial" w:hAnsi="Arial" w:cs="Arial"/>
              </w:rPr>
              <w:t>Begin to mark numbers on a landmarked line</w:t>
            </w:r>
          </w:p>
          <w:p w14:paraId="63BC644F" w14:textId="77777777" w:rsidR="00EB58E1" w:rsidRPr="00F23685" w:rsidRDefault="00EB58E1" w:rsidP="00346588">
            <w:pPr>
              <w:spacing w:after="0"/>
              <w:ind w:left="11"/>
              <w:rPr>
                <w:rFonts w:ascii="Arial" w:hAnsi="Arial" w:cs="Arial"/>
              </w:rPr>
            </w:pPr>
            <w:r w:rsidRPr="00F23685">
              <w:rPr>
                <w:rFonts w:ascii="Arial" w:hAnsi="Arial" w:cs="Arial"/>
              </w:rPr>
              <w:t>Compare and order numbers, using &lt; and &gt; signs</w:t>
            </w:r>
          </w:p>
          <w:p w14:paraId="4D610F1A" w14:textId="77777777" w:rsidR="00EB58E1" w:rsidRPr="00F23685" w:rsidRDefault="00EB58E1" w:rsidP="00346588">
            <w:pPr>
              <w:spacing w:after="0"/>
              <w:ind w:left="11"/>
              <w:rPr>
                <w:rFonts w:ascii="Arial" w:hAnsi="Arial" w:cs="Arial"/>
              </w:rPr>
            </w:pPr>
            <w:r w:rsidRPr="00F23685">
              <w:rPr>
                <w:rFonts w:ascii="Arial" w:hAnsi="Arial" w:cs="Arial"/>
              </w:rPr>
              <w:t>Work systematically to find all possible inequalities</w:t>
            </w:r>
          </w:p>
          <w:p w14:paraId="1F8D4192" w14:textId="77777777" w:rsidR="00EB58E1" w:rsidRPr="00F23685" w:rsidRDefault="00EB58E1" w:rsidP="00346588">
            <w:pPr>
              <w:spacing w:after="0"/>
              <w:ind w:left="11"/>
              <w:rPr>
                <w:rFonts w:ascii="Arial" w:hAnsi="Arial" w:cs="Arial"/>
              </w:rPr>
            </w:pPr>
            <w:r w:rsidRPr="00F23685">
              <w:rPr>
                <w:rFonts w:ascii="Arial" w:hAnsi="Arial" w:cs="Arial"/>
              </w:rPr>
              <w:t>Find 1 and 10 more or less using the 100-square</w:t>
            </w:r>
          </w:p>
          <w:p w14:paraId="091951D0" w14:textId="77777777" w:rsidR="00EB58E1" w:rsidRPr="00F23685" w:rsidRDefault="00EB58E1" w:rsidP="00346588">
            <w:pPr>
              <w:spacing w:after="0"/>
              <w:ind w:left="11"/>
              <w:rPr>
                <w:rFonts w:ascii="Arial" w:hAnsi="Arial" w:cs="Arial"/>
              </w:rPr>
            </w:pPr>
            <w:r w:rsidRPr="00F23685">
              <w:rPr>
                <w:rFonts w:ascii="Arial" w:hAnsi="Arial" w:cs="Arial"/>
              </w:rPr>
              <w:t>Find 10 more and 10 less than any 2-digit number</w:t>
            </w:r>
          </w:p>
        </w:tc>
        <w:tc>
          <w:tcPr>
            <w:tcW w:w="709" w:type="dxa"/>
            <w:shd w:val="clear" w:color="auto" w:fill="F2F2F2" w:themeFill="background1" w:themeFillShade="F2"/>
            <w:textDirection w:val="tbRl"/>
          </w:tcPr>
          <w:p w14:paraId="2B644EE3" w14:textId="77777777" w:rsidR="00EB58E1" w:rsidRPr="00477AC1" w:rsidRDefault="00EB58E1" w:rsidP="00346588">
            <w:pPr>
              <w:spacing w:after="0"/>
              <w:ind w:left="11" w:right="113"/>
              <w:jc w:val="center"/>
              <w:rPr>
                <w:rFonts w:ascii="Arial" w:hAnsi="Arial" w:cs="Arial"/>
                <w:sz w:val="20"/>
                <w:szCs w:val="20"/>
              </w:rPr>
            </w:pPr>
            <w:r w:rsidRPr="00477AC1">
              <w:rPr>
                <w:rFonts w:ascii="Arial" w:hAnsi="Arial" w:cs="Arial"/>
                <w:sz w:val="20"/>
                <w:szCs w:val="20"/>
              </w:rPr>
              <w:t>Number and Place Value</w:t>
            </w:r>
          </w:p>
        </w:tc>
        <w:tc>
          <w:tcPr>
            <w:tcW w:w="6903" w:type="dxa"/>
          </w:tcPr>
          <w:p w14:paraId="42332864" w14:textId="77777777" w:rsidR="00EB58E1" w:rsidRPr="00F23685" w:rsidRDefault="00EB58E1" w:rsidP="00346588">
            <w:pPr>
              <w:spacing w:after="0"/>
              <w:ind w:left="11"/>
              <w:rPr>
                <w:rFonts w:ascii="Arial" w:hAnsi="Arial" w:cs="Arial"/>
              </w:rPr>
            </w:pPr>
            <w:r w:rsidRPr="00F23685">
              <w:rPr>
                <w:rFonts w:ascii="Arial" w:hAnsi="Arial" w:cs="Arial"/>
              </w:rPr>
              <w:t>Know and use ordinal numbers</w:t>
            </w:r>
          </w:p>
          <w:p w14:paraId="3FA15A92" w14:textId="77777777" w:rsidR="00EB58E1" w:rsidRPr="00F23685" w:rsidRDefault="00EB58E1" w:rsidP="00346588">
            <w:pPr>
              <w:spacing w:after="0"/>
              <w:ind w:left="11"/>
              <w:rPr>
                <w:rFonts w:ascii="Arial" w:hAnsi="Arial" w:cs="Arial"/>
              </w:rPr>
            </w:pPr>
            <w:r w:rsidRPr="00F23685">
              <w:rPr>
                <w:rFonts w:ascii="Arial" w:hAnsi="Arial" w:cs="Arial"/>
              </w:rPr>
              <w:t>Understand that 2-digit numbers are made from some 10s and some 1s Understand place value using 10p and 1p coins</w:t>
            </w:r>
          </w:p>
          <w:p w14:paraId="2C1C6F81" w14:textId="77777777" w:rsidR="00EB58E1" w:rsidRPr="00F23685" w:rsidRDefault="00EB58E1" w:rsidP="00346588">
            <w:pPr>
              <w:spacing w:after="0"/>
              <w:ind w:left="11"/>
              <w:rPr>
                <w:rFonts w:ascii="Arial" w:hAnsi="Arial" w:cs="Arial"/>
              </w:rPr>
            </w:pPr>
            <w:r w:rsidRPr="00F23685">
              <w:rPr>
                <w:rFonts w:ascii="Arial" w:hAnsi="Arial" w:cs="Arial"/>
              </w:rPr>
              <w:t>Find and record all possible amounts using 10p and 1p coins</w:t>
            </w:r>
          </w:p>
          <w:p w14:paraId="59EE60E2" w14:textId="77777777" w:rsidR="00EB58E1" w:rsidRPr="00F23685" w:rsidRDefault="00EB58E1" w:rsidP="00346588">
            <w:pPr>
              <w:spacing w:after="0"/>
              <w:ind w:left="11"/>
              <w:rPr>
                <w:rFonts w:ascii="Arial" w:hAnsi="Arial" w:cs="Arial"/>
              </w:rPr>
            </w:pPr>
            <w:r w:rsidRPr="00F23685">
              <w:rPr>
                <w:rFonts w:ascii="Arial" w:hAnsi="Arial" w:cs="Arial"/>
              </w:rPr>
              <w:t>Find 10p more and 10p less</w:t>
            </w:r>
          </w:p>
        </w:tc>
      </w:tr>
      <w:tr w:rsidR="00EB58E1" w:rsidRPr="00477AC1" w14:paraId="55286D8C" w14:textId="77777777" w:rsidTr="00346588">
        <w:trPr>
          <w:cantSplit/>
          <w:trHeight w:val="1528"/>
        </w:trPr>
        <w:tc>
          <w:tcPr>
            <w:tcW w:w="437" w:type="dxa"/>
            <w:textDirection w:val="tbRl"/>
            <w:vAlign w:val="center"/>
          </w:tcPr>
          <w:p w14:paraId="24AD1B18" w14:textId="77777777" w:rsidR="00EB58E1" w:rsidRPr="00477AC1" w:rsidRDefault="00EB58E1" w:rsidP="00346588">
            <w:pPr>
              <w:spacing w:after="0"/>
              <w:ind w:left="11" w:right="113"/>
              <w:jc w:val="center"/>
              <w:rPr>
                <w:rFonts w:ascii="Arial" w:hAnsi="Arial" w:cs="Arial"/>
                <w:sz w:val="20"/>
                <w:szCs w:val="20"/>
              </w:rPr>
            </w:pPr>
            <w:r w:rsidRPr="00477AC1">
              <w:rPr>
                <w:rFonts w:ascii="Arial" w:hAnsi="Arial" w:cs="Arial"/>
                <w:sz w:val="20"/>
                <w:szCs w:val="20"/>
              </w:rPr>
              <w:t>9/10</w:t>
            </w:r>
          </w:p>
        </w:tc>
        <w:tc>
          <w:tcPr>
            <w:tcW w:w="708" w:type="dxa"/>
            <w:shd w:val="clear" w:color="auto" w:fill="F2F2F2" w:themeFill="background1" w:themeFillShade="F2"/>
            <w:textDirection w:val="tbRl"/>
          </w:tcPr>
          <w:p w14:paraId="1FF52B4E" w14:textId="77777777" w:rsidR="00EB58E1" w:rsidRPr="00477AC1" w:rsidRDefault="00EB58E1" w:rsidP="00346588">
            <w:pPr>
              <w:spacing w:after="0"/>
              <w:ind w:left="11" w:right="113"/>
              <w:jc w:val="center"/>
              <w:rPr>
                <w:rFonts w:ascii="Arial" w:hAnsi="Arial" w:cs="Arial"/>
                <w:sz w:val="20"/>
                <w:szCs w:val="20"/>
              </w:rPr>
            </w:pPr>
            <w:r w:rsidRPr="00477AC1">
              <w:rPr>
                <w:rFonts w:ascii="Arial" w:hAnsi="Arial" w:cs="Arial"/>
                <w:sz w:val="20"/>
                <w:szCs w:val="20"/>
              </w:rPr>
              <w:t>Addition and Subtraction</w:t>
            </w:r>
          </w:p>
        </w:tc>
        <w:tc>
          <w:tcPr>
            <w:tcW w:w="6521" w:type="dxa"/>
          </w:tcPr>
          <w:p w14:paraId="1B8B2309" w14:textId="77777777" w:rsidR="00EB58E1" w:rsidRPr="00F23685" w:rsidRDefault="00EB58E1" w:rsidP="00346588">
            <w:pPr>
              <w:spacing w:after="0"/>
              <w:ind w:left="11"/>
              <w:rPr>
                <w:rFonts w:ascii="Arial" w:hAnsi="Arial" w:cs="Arial"/>
              </w:rPr>
            </w:pPr>
            <w:r w:rsidRPr="00F23685">
              <w:rPr>
                <w:rFonts w:ascii="Arial" w:hAnsi="Arial" w:cs="Arial"/>
              </w:rPr>
              <w:t>Add and subtract 10, 20 and 30 to any 2-digit number</w:t>
            </w:r>
          </w:p>
          <w:p w14:paraId="43CBBFA0" w14:textId="77777777" w:rsidR="00EB58E1" w:rsidRPr="00F23685" w:rsidRDefault="00EB58E1" w:rsidP="00346588">
            <w:pPr>
              <w:spacing w:after="0"/>
              <w:ind w:left="11"/>
              <w:rPr>
                <w:rFonts w:ascii="Arial" w:hAnsi="Arial" w:cs="Arial"/>
              </w:rPr>
            </w:pPr>
            <w:r w:rsidRPr="00F23685">
              <w:rPr>
                <w:rFonts w:ascii="Arial" w:hAnsi="Arial" w:cs="Arial"/>
              </w:rPr>
              <w:t xml:space="preserve"> Add and subtract 11, 21, 12 and 22 to any 2-digit number</w:t>
            </w:r>
          </w:p>
          <w:p w14:paraId="7A832F2B" w14:textId="77777777" w:rsidR="00EB58E1" w:rsidRPr="00F23685" w:rsidRDefault="00EB58E1" w:rsidP="00346588">
            <w:pPr>
              <w:spacing w:after="0"/>
              <w:ind w:left="11"/>
              <w:rPr>
                <w:rFonts w:ascii="Arial" w:hAnsi="Arial" w:cs="Arial"/>
              </w:rPr>
            </w:pPr>
            <w:r w:rsidRPr="00F23685">
              <w:rPr>
                <w:rFonts w:ascii="Arial" w:hAnsi="Arial" w:cs="Arial"/>
              </w:rPr>
              <w:t>Solve addition and subtractions by counting on and back in 10s then in 1's. Add and subtract 2 digit numbers.</w:t>
            </w:r>
          </w:p>
          <w:p w14:paraId="15B580DB" w14:textId="77777777" w:rsidR="00EB58E1" w:rsidRPr="00F23685" w:rsidRDefault="00EB58E1" w:rsidP="00346588">
            <w:pPr>
              <w:spacing w:after="0"/>
              <w:ind w:left="11"/>
              <w:rPr>
                <w:rFonts w:ascii="Arial" w:hAnsi="Arial" w:cs="Arial"/>
              </w:rPr>
            </w:pPr>
            <w:r w:rsidRPr="00F23685">
              <w:rPr>
                <w:rFonts w:ascii="Arial" w:hAnsi="Arial" w:cs="Arial"/>
              </w:rPr>
              <w:t>Solve addition and subtraction problems using concrete and pictorial representations</w:t>
            </w:r>
          </w:p>
        </w:tc>
        <w:tc>
          <w:tcPr>
            <w:tcW w:w="709" w:type="dxa"/>
            <w:shd w:val="clear" w:color="auto" w:fill="F2F2F2" w:themeFill="background1" w:themeFillShade="F2"/>
            <w:textDirection w:val="tbRl"/>
          </w:tcPr>
          <w:p w14:paraId="6F1D0B53" w14:textId="77777777" w:rsidR="00EB58E1" w:rsidRPr="00477AC1" w:rsidRDefault="00EB58E1" w:rsidP="00346588">
            <w:pPr>
              <w:spacing w:after="0"/>
              <w:ind w:left="11" w:right="113"/>
              <w:jc w:val="center"/>
              <w:rPr>
                <w:rFonts w:ascii="Arial" w:hAnsi="Arial" w:cs="Arial"/>
                <w:sz w:val="20"/>
                <w:szCs w:val="20"/>
              </w:rPr>
            </w:pPr>
            <w:r w:rsidRPr="00477AC1">
              <w:rPr>
                <w:rFonts w:ascii="Arial" w:hAnsi="Arial" w:cs="Arial"/>
                <w:sz w:val="20"/>
                <w:szCs w:val="20"/>
              </w:rPr>
              <w:t>Measurement</w:t>
            </w:r>
          </w:p>
        </w:tc>
        <w:tc>
          <w:tcPr>
            <w:tcW w:w="6903" w:type="dxa"/>
          </w:tcPr>
          <w:p w14:paraId="48487114" w14:textId="77777777" w:rsidR="00EB58E1" w:rsidRPr="00F23685" w:rsidRDefault="00EB58E1" w:rsidP="00346588">
            <w:pPr>
              <w:spacing w:after="0"/>
              <w:ind w:left="11"/>
              <w:rPr>
                <w:rFonts w:ascii="Arial" w:hAnsi="Arial" w:cs="Arial"/>
              </w:rPr>
            </w:pPr>
            <w:r w:rsidRPr="00F23685">
              <w:rPr>
                <w:rFonts w:ascii="Arial" w:hAnsi="Arial" w:cs="Arial"/>
              </w:rPr>
              <w:t>Measure lengths using uniform units</w:t>
            </w:r>
          </w:p>
          <w:p w14:paraId="1E26E4E8" w14:textId="77777777" w:rsidR="00EB58E1" w:rsidRPr="00F23685" w:rsidRDefault="00EB58E1" w:rsidP="00346588">
            <w:pPr>
              <w:spacing w:after="0"/>
              <w:ind w:left="11"/>
              <w:rPr>
                <w:rFonts w:ascii="Arial" w:hAnsi="Arial" w:cs="Arial"/>
              </w:rPr>
            </w:pPr>
            <w:r w:rsidRPr="00F23685">
              <w:rPr>
                <w:rFonts w:ascii="Arial" w:hAnsi="Arial" w:cs="Arial"/>
              </w:rPr>
              <w:t>Begin to measure in centimetres and metres</w:t>
            </w:r>
          </w:p>
        </w:tc>
      </w:tr>
    </w:tbl>
    <w:p w14:paraId="03C6A638" w14:textId="77777777" w:rsidR="00D16B6E" w:rsidRDefault="00D16B6E" w:rsidP="000562CC">
      <w:pPr>
        <w:spacing w:after="0"/>
      </w:pPr>
    </w:p>
    <w:sectPr w:rsidR="00D16B6E" w:rsidSect="00B64C7F">
      <w:pgSz w:w="16838" w:h="11906" w:orient="landscape"/>
      <w:pgMar w:top="426" w:right="82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04"/>
    <w:rsid w:val="000562CC"/>
    <w:rsid w:val="00116BD3"/>
    <w:rsid w:val="001F72EC"/>
    <w:rsid w:val="00210BAF"/>
    <w:rsid w:val="003F14EF"/>
    <w:rsid w:val="00483A85"/>
    <w:rsid w:val="004B0903"/>
    <w:rsid w:val="004D7205"/>
    <w:rsid w:val="004F37AD"/>
    <w:rsid w:val="005A7104"/>
    <w:rsid w:val="00647559"/>
    <w:rsid w:val="006C6C6B"/>
    <w:rsid w:val="007824D2"/>
    <w:rsid w:val="007D7C07"/>
    <w:rsid w:val="00803466"/>
    <w:rsid w:val="00851102"/>
    <w:rsid w:val="008F1744"/>
    <w:rsid w:val="00AD3ED6"/>
    <w:rsid w:val="00B056D7"/>
    <w:rsid w:val="00B64C7F"/>
    <w:rsid w:val="00B6776D"/>
    <w:rsid w:val="00C35704"/>
    <w:rsid w:val="00C60D85"/>
    <w:rsid w:val="00CF2AD7"/>
    <w:rsid w:val="00D01919"/>
    <w:rsid w:val="00D02526"/>
    <w:rsid w:val="00D16B6E"/>
    <w:rsid w:val="00D64F5A"/>
    <w:rsid w:val="00E07039"/>
    <w:rsid w:val="00EB58E1"/>
    <w:rsid w:val="00EC34B8"/>
    <w:rsid w:val="00EC62C4"/>
    <w:rsid w:val="00F10E28"/>
    <w:rsid w:val="00F30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04"/>
    <w:rPr>
      <w:rFonts w:ascii="Tahoma" w:hAnsi="Tahoma" w:cs="Tahoma"/>
      <w:sz w:val="16"/>
      <w:szCs w:val="16"/>
    </w:rPr>
  </w:style>
  <w:style w:type="paragraph" w:customStyle="1" w:styleId="Bodytextcell">
    <w:name w:val="Body text cell"/>
    <w:basedOn w:val="Normal"/>
    <w:link w:val="BodytextcellCharChar"/>
    <w:rsid w:val="00D16B6E"/>
    <w:pPr>
      <w:spacing w:after="40" w:line="240" w:lineRule="auto"/>
    </w:pPr>
    <w:rPr>
      <w:rFonts w:ascii="Arial" w:eastAsia="Calibri" w:hAnsi="Arial" w:cs="Arial"/>
      <w:sz w:val="20"/>
      <w:szCs w:val="20"/>
    </w:rPr>
  </w:style>
  <w:style w:type="character" w:customStyle="1" w:styleId="BodytextcellCharChar">
    <w:name w:val="Body text cell Char Char"/>
    <w:basedOn w:val="DefaultParagraphFont"/>
    <w:link w:val="Bodytextcell"/>
    <w:rsid w:val="00D16B6E"/>
    <w:rPr>
      <w:rFonts w:ascii="Arial" w:eastAsia="Calibri" w:hAnsi="Arial" w:cs="Arial"/>
      <w:sz w:val="20"/>
      <w:szCs w:val="20"/>
    </w:rPr>
  </w:style>
  <w:style w:type="character" w:customStyle="1" w:styleId="BodytextcellCharacter">
    <w:name w:val="Body text cell Character"/>
    <w:basedOn w:val="DefaultParagraphFont"/>
    <w:rsid w:val="00D16B6E"/>
    <w:rPr>
      <w:rFonts w:ascii="Arial" w:hAnsi="Arial"/>
      <w:sz w:val="20"/>
    </w:rPr>
  </w:style>
  <w:style w:type="character" w:customStyle="1" w:styleId="YearlydefaultheadingCharacter">
    <w:name w:val="Yearly default heading Character"/>
    <w:basedOn w:val="DefaultParagraphFont"/>
    <w:rsid w:val="00D16B6E"/>
    <w:rPr>
      <w:rFonts w:ascii="Arial" w:hAnsi="Arial"/>
      <w:b/>
      <w:sz w:val="22"/>
    </w:rPr>
  </w:style>
  <w:style w:type="paragraph" w:styleId="BodyText">
    <w:name w:val="Body Text"/>
    <w:basedOn w:val="Normal"/>
    <w:link w:val="BodyTextChar"/>
    <w:rsid w:val="00D16B6E"/>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D16B6E"/>
    <w:rPr>
      <w:rFonts w:ascii="Times New Roman" w:eastAsia="Calibri" w:hAnsi="Times New Roman" w:cs="Times New Roman"/>
      <w:sz w:val="24"/>
      <w:szCs w:val="24"/>
    </w:rPr>
  </w:style>
  <w:style w:type="character" w:customStyle="1" w:styleId="HeadertextCharacter">
    <w:name w:val="Header text Character"/>
    <w:basedOn w:val="DefaultParagraphFont"/>
    <w:rsid w:val="00D16B6E"/>
    <w:rPr>
      <w:rFonts w:ascii="Arial" w:hAnsi="Arial"/>
      <w:sz w:val="24"/>
    </w:rPr>
  </w:style>
  <w:style w:type="character" w:styleId="Hyperlink">
    <w:name w:val="Hyperlink"/>
    <w:basedOn w:val="DefaultParagraphFont"/>
    <w:uiPriority w:val="99"/>
    <w:unhideWhenUsed/>
    <w:rsid w:val="00F10E28"/>
    <w:rPr>
      <w:color w:val="0000FF" w:themeColor="hyperlink"/>
      <w:u w:val="single"/>
    </w:rPr>
  </w:style>
  <w:style w:type="character" w:customStyle="1" w:styleId="UnresolvedMention">
    <w:name w:val="Unresolved Mention"/>
    <w:basedOn w:val="DefaultParagraphFont"/>
    <w:uiPriority w:val="99"/>
    <w:semiHidden/>
    <w:unhideWhenUsed/>
    <w:rsid w:val="00F10E28"/>
    <w:rPr>
      <w:color w:val="605E5C"/>
      <w:shd w:val="clear" w:color="auto" w:fill="E1DFDD"/>
    </w:rPr>
  </w:style>
  <w:style w:type="paragraph" w:styleId="NormalWeb">
    <w:name w:val="Normal (Web)"/>
    <w:basedOn w:val="Normal"/>
    <w:uiPriority w:val="99"/>
    <w:semiHidden/>
    <w:unhideWhenUsed/>
    <w:rsid w:val="00F10E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0E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04"/>
    <w:rPr>
      <w:rFonts w:ascii="Tahoma" w:hAnsi="Tahoma" w:cs="Tahoma"/>
      <w:sz w:val="16"/>
      <w:szCs w:val="16"/>
    </w:rPr>
  </w:style>
  <w:style w:type="paragraph" w:customStyle="1" w:styleId="Bodytextcell">
    <w:name w:val="Body text cell"/>
    <w:basedOn w:val="Normal"/>
    <w:link w:val="BodytextcellCharChar"/>
    <w:rsid w:val="00D16B6E"/>
    <w:pPr>
      <w:spacing w:after="40" w:line="240" w:lineRule="auto"/>
    </w:pPr>
    <w:rPr>
      <w:rFonts w:ascii="Arial" w:eastAsia="Calibri" w:hAnsi="Arial" w:cs="Arial"/>
      <w:sz w:val="20"/>
      <w:szCs w:val="20"/>
    </w:rPr>
  </w:style>
  <w:style w:type="character" w:customStyle="1" w:styleId="BodytextcellCharChar">
    <w:name w:val="Body text cell Char Char"/>
    <w:basedOn w:val="DefaultParagraphFont"/>
    <w:link w:val="Bodytextcell"/>
    <w:rsid w:val="00D16B6E"/>
    <w:rPr>
      <w:rFonts w:ascii="Arial" w:eastAsia="Calibri" w:hAnsi="Arial" w:cs="Arial"/>
      <w:sz w:val="20"/>
      <w:szCs w:val="20"/>
    </w:rPr>
  </w:style>
  <w:style w:type="character" w:customStyle="1" w:styleId="BodytextcellCharacter">
    <w:name w:val="Body text cell Character"/>
    <w:basedOn w:val="DefaultParagraphFont"/>
    <w:rsid w:val="00D16B6E"/>
    <w:rPr>
      <w:rFonts w:ascii="Arial" w:hAnsi="Arial"/>
      <w:sz w:val="20"/>
    </w:rPr>
  </w:style>
  <w:style w:type="character" w:customStyle="1" w:styleId="YearlydefaultheadingCharacter">
    <w:name w:val="Yearly default heading Character"/>
    <w:basedOn w:val="DefaultParagraphFont"/>
    <w:rsid w:val="00D16B6E"/>
    <w:rPr>
      <w:rFonts w:ascii="Arial" w:hAnsi="Arial"/>
      <w:b/>
      <w:sz w:val="22"/>
    </w:rPr>
  </w:style>
  <w:style w:type="paragraph" w:styleId="BodyText">
    <w:name w:val="Body Text"/>
    <w:basedOn w:val="Normal"/>
    <w:link w:val="BodyTextChar"/>
    <w:rsid w:val="00D16B6E"/>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D16B6E"/>
    <w:rPr>
      <w:rFonts w:ascii="Times New Roman" w:eastAsia="Calibri" w:hAnsi="Times New Roman" w:cs="Times New Roman"/>
      <w:sz w:val="24"/>
      <w:szCs w:val="24"/>
    </w:rPr>
  </w:style>
  <w:style w:type="character" w:customStyle="1" w:styleId="HeadertextCharacter">
    <w:name w:val="Header text Character"/>
    <w:basedOn w:val="DefaultParagraphFont"/>
    <w:rsid w:val="00D16B6E"/>
    <w:rPr>
      <w:rFonts w:ascii="Arial" w:hAnsi="Arial"/>
      <w:sz w:val="24"/>
    </w:rPr>
  </w:style>
  <w:style w:type="character" w:styleId="Hyperlink">
    <w:name w:val="Hyperlink"/>
    <w:basedOn w:val="DefaultParagraphFont"/>
    <w:uiPriority w:val="99"/>
    <w:unhideWhenUsed/>
    <w:rsid w:val="00F10E28"/>
    <w:rPr>
      <w:color w:val="0000FF" w:themeColor="hyperlink"/>
      <w:u w:val="single"/>
    </w:rPr>
  </w:style>
  <w:style w:type="character" w:customStyle="1" w:styleId="UnresolvedMention">
    <w:name w:val="Unresolved Mention"/>
    <w:basedOn w:val="DefaultParagraphFont"/>
    <w:uiPriority w:val="99"/>
    <w:semiHidden/>
    <w:unhideWhenUsed/>
    <w:rsid w:val="00F10E28"/>
    <w:rPr>
      <w:color w:val="605E5C"/>
      <w:shd w:val="clear" w:color="auto" w:fill="E1DFDD"/>
    </w:rPr>
  </w:style>
  <w:style w:type="paragraph" w:styleId="NormalWeb">
    <w:name w:val="Normal (Web)"/>
    <w:basedOn w:val="Normal"/>
    <w:uiPriority w:val="99"/>
    <w:semiHidden/>
    <w:unhideWhenUsed/>
    <w:rsid w:val="00F10E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0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3598">
      <w:bodyDiv w:val="1"/>
      <w:marLeft w:val="0"/>
      <w:marRight w:val="0"/>
      <w:marTop w:val="0"/>
      <w:marBottom w:val="0"/>
      <w:divBdr>
        <w:top w:val="none" w:sz="0" w:space="0" w:color="auto"/>
        <w:left w:val="none" w:sz="0" w:space="0" w:color="auto"/>
        <w:bottom w:val="none" w:sz="0" w:space="0" w:color="auto"/>
        <w:right w:val="none" w:sz="0" w:space="0" w:color="auto"/>
      </w:divBdr>
    </w:div>
    <w:div w:id="443574466">
      <w:bodyDiv w:val="1"/>
      <w:marLeft w:val="0"/>
      <w:marRight w:val="0"/>
      <w:marTop w:val="0"/>
      <w:marBottom w:val="0"/>
      <w:divBdr>
        <w:top w:val="none" w:sz="0" w:space="0" w:color="auto"/>
        <w:left w:val="none" w:sz="0" w:space="0" w:color="auto"/>
        <w:bottom w:val="none" w:sz="0" w:space="0" w:color="auto"/>
        <w:right w:val="none" w:sz="0" w:space="0" w:color="auto"/>
      </w:divBdr>
    </w:div>
    <w:div w:id="1448889092">
      <w:bodyDiv w:val="1"/>
      <w:marLeft w:val="0"/>
      <w:marRight w:val="0"/>
      <w:marTop w:val="0"/>
      <w:marBottom w:val="0"/>
      <w:divBdr>
        <w:top w:val="none" w:sz="0" w:space="0" w:color="auto"/>
        <w:left w:val="none" w:sz="0" w:space="0" w:color="auto"/>
        <w:bottom w:val="none" w:sz="0" w:space="0" w:color="auto"/>
        <w:right w:val="none" w:sz="0" w:space="0" w:color="auto"/>
      </w:divBdr>
    </w:div>
    <w:div w:id="214553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mmons.wikimedia.org/wiki/File:8_The_Great_Fire_of_London_1666.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Curtis</dc:creator>
  <cp:lastModifiedBy>Sarah Curtis</cp:lastModifiedBy>
  <cp:revision>6</cp:revision>
  <cp:lastPrinted>2018-09-03T15:06:00Z</cp:lastPrinted>
  <dcterms:created xsi:type="dcterms:W3CDTF">2018-08-30T14:37:00Z</dcterms:created>
  <dcterms:modified xsi:type="dcterms:W3CDTF">2018-09-12T11:13:00Z</dcterms:modified>
</cp:coreProperties>
</file>